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BBF83" w14:textId="5E1CFDF7" w:rsidR="00895F65" w:rsidRPr="004E7446" w:rsidRDefault="006E2524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 w:rsidRPr="004E7446">
        <w:rPr>
          <w:rFonts w:asciiTheme="majorHAnsi" w:hAnsiTheme="majorHAnsi" w:cstheme="majorHAnsi"/>
          <w:b/>
          <w:sz w:val="28"/>
          <w:szCs w:val="28"/>
        </w:rPr>
        <w:t>SYLLABUS</w:t>
      </w:r>
    </w:p>
    <w:p w14:paraId="0BDED584" w14:textId="77777777" w:rsidR="00895F65" w:rsidRPr="004E7446" w:rsidRDefault="00895F65">
      <w:pPr>
        <w:rPr>
          <w:rFonts w:asciiTheme="majorHAnsi" w:hAnsiTheme="majorHAnsi" w:cstheme="majorHAnsi"/>
          <w:sz w:val="22"/>
          <w:szCs w:val="22"/>
        </w:rPr>
      </w:pPr>
    </w:p>
    <w:p w14:paraId="7EB1E305" w14:textId="77777777" w:rsidR="00895F65" w:rsidRPr="004E7446" w:rsidRDefault="006E2524">
      <w:pPr>
        <w:spacing w:line="288" w:lineRule="auto"/>
        <w:rPr>
          <w:rFonts w:asciiTheme="majorHAnsi" w:hAnsiTheme="majorHAnsi" w:cstheme="majorHAnsi"/>
          <w:b/>
          <w:sz w:val="22"/>
          <w:szCs w:val="22"/>
        </w:rPr>
      </w:pPr>
      <w:r w:rsidRPr="004E7446">
        <w:rPr>
          <w:rFonts w:asciiTheme="majorHAnsi" w:hAnsiTheme="majorHAnsi" w:cstheme="majorHAnsi"/>
          <w:b/>
          <w:sz w:val="22"/>
          <w:szCs w:val="22"/>
        </w:rPr>
        <w:t>1. Data about the program of study</w:t>
      </w:r>
    </w:p>
    <w:tbl>
      <w:tblPr>
        <w:tblStyle w:val="a"/>
        <w:tblW w:w="9669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7"/>
        <w:gridCol w:w="6282"/>
      </w:tblGrid>
      <w:tr w:rsidR="00895F65" w:rsidRPr="004E7446" w14:paraId="3CC7CB55" w14:textId="77777777" w:rsidTr="00AD31C0">
        <w:trPr>
          <w:trHeight w:val="284"/>
          <w:jc w:val="center"/>
        </w:trPr>
        <w:tc>
          <w:tcPr>
            <w:tcW w:w="3387" w:type="dxa"/>
            <w:tcBorders>
              <w:top w:val="single" w:sz="12" w:space="0" w:color="000000"/>
            </w:tcBorders>
          </w:tcPr>
          <w:p w14:paraId="095F2E41" w14:textId="662282AD" w:rsidR="00895F65" w:rsidRPr="004E7446" w:rsidRDefault="008E59EA" w:rsidP="008E59EA">
            <w:pPr>
              <w:ind w:left="-142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 xml:space="preserve">  </w:t>
            </w:r>
            <w:r w:rsidR="006E2524" w:rsidRPr="004E7446">
              <w:rPr>
                <w:rFonts w:asciiTheme="majorHAnsi" w:hAnsiTheme="majorHAnsi" w:cstheme="majorHAnsi"/>
                <w:sz w:val="22"/>
                <w:szCs w:val="22"/>
              </w:rPr>
              <w:t>1.1 Institution</w:t>
            </w:r>
          </w:p>
        </w:tc>
        <w:tc>
          <w:tcPr>
            <w:tcW w:w="6282" w:type="dxa"/>
            <w:tcBorders>
              <w:top w:val="single" w:sz="12" w:space="0" w:color="000000"/>
            </w:tcBorders>
            <w:vAlign w:val="center"/>
          </w:tcPr>
          <w:p w14:paraId="237E3BC5" w14:textId="77777777" w:rsidR="00895F65" w:rsidRPr="004E7446" w:rsidRDefault="006E2524">
            <w:pPr>
              <w:spacing w:line="288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The Technical University of Cluj-Napoca</w:t>
            </w:r>
          </w:p>
        </w:tc>
      </w:tr>
      <w:tr w:rsidR="00895F65" w:rsidRPr="004E7446" w14:paraId="17D4AB52" w14:textId="77777777" w:rsidTr="00AD31C0">
        <w:trPr>
          <w:trHeight w:val="284"/>
          <w:jc w:val="center"/>
        </w:trPr>
        <w:tc>
          <w:tcPr>
            <w:tcW w:w="3387" w:type="dxa"/>
          </w:tcPr>
          <w:p w14:paraId="57D062C1" w14:textId="66032B75" w:rsidR="00895F65" w:rsidRPr="004E7446" w:rsidRDefault="008E59EA" w:rsidP="008E59EA">
            <w:pPr>
              <w:ind w:left="-142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 xml:space="preserve">  </w:t>
            </w:r>
            <w:r w:rsidR="006E2524" w:rsidRPr="004E7446">
              <w:rPr>
                <w:rFonts w:asciiTheme="majorHAnsi" w:hAnsiTheme="majorHAnsi" w:cstheme="majorHAnsi"/>
                <w:sz w:val="22"/>
                <w:szCs w:val="22"/>
              </w:rPr>
              <w:t xml:space="preserve">1.2 Faculty </w:t>
            </w:r>
          </w:p>
        </w:tc>
        <w:tc>
          <w:tcPr>
            <w:tcW w:w="6282" w:type="dxa"/>
            <w:vAlign w:val="center"/>
          </w:tcPr>
          <w:p w14:paraId="70696F03" w14:textId="4AE9A3BB" w:rsidR="00895F65" w:rsidRPr="004E7446" w:rsidRDefault="0077408B">
            <w:pPr>
              <w:spacing w:line="288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Faculty of Civil Engineering</w:t>
            </w:r>
          </w:p>
        </w:tc>
      </w:tr>
      <w:tr w:rsidR="0077408B" w:rsidRPr="004E7446" w14:paraId="470653F6" w14:textId="77777777" w:rsidTr="00AD31C0">
        <w:trPr>
          <w:trHeight w:val="284"/>
          <w:jc w:val="center"/>
        </w:trPr>
        <w:tc>
          <w:tcPr>
            <w:tcW w:w="3387" w:type="dxa"/>
          </w:tcPr>
          <w:p w14:paraId="54BD2B8D" w14:textId="7DA32ADA" w:rsidR="0077408B" w:rsidRPr="004E7446" w:rsidRDefault="0077408B" w:rsidP="0077408B">
            <w:pPr>
              <w:ind w:left="-142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 xml:space="preserve">  1.3 Department</w:t>
            </w:r>
          </w:p>
        </w:tc>
        <w:tc>
          <w:tcPr>
            <w:tcW w:w="6282" w:type="dxa"/>
          </w:tcPr>
          <w:p w14:paraId="783C93FD" w14:textId="5A700152" w:rsidR="0077408B" w:rsidRPr="004E7446" w:rsidRDefault="0077408B" w:rsidP="0077408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Structures</w:t>
            </w:r>
          </w:p>
        </w:tc>
      </w:tr>
      <w:tr w:rsidR="0077408B" w:rsidRPr="004E7446" w14:paraId="4B2CCAC3" w14:textId="77777777" w:rsidTr="00AD31C0">
        <w:trPr>
          <w:trHeight w:val="284"/>
          <w:jc w:val="center"/>
        </w:trPr>
        <w:tc>
          <w:tcPr>
            <w:tcW w:w="3387" w:type="dxa"/>
          </w:tcPr>
          <w:p w14:paraId="58CFD25E" w14:textId="30A0F17E" w:rsidR="0077408B" w:rsidRPr="004E7446" w:rsidRDefault="0077408B" w:rsidP="0077408B">
            <w:pPr>
              <w:ind w:left="-142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 xml:space="preserve">  1.4 Field of study</w:t>
            </w:r>
          </w:p>
        </w:tc>
        <w:tc>
          <w:tcPr>
            <w:tcW w:w="6282" w:type="dxa"/>
          </w:tcPr>
          <w:p w14:paraId="37C63D5C" w14:textId="15EF9E87" w:rsidR="0077408B" w:rsidRPr="004E7446" w:rsidRDefault="0077408B" w:rsidP="0077408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Civil Engineering</w:t>
            </w:r>
          </w:p>
        </w:tc>
      </w:tr>
      <w:tr w:rsidR="0077408B" w:rsidRPr="004E7446" w14:paraId="0AE44CDB" w14:textId="77777777" w:rsidTr="00AD31C0">
        <w:trPr>
          <w:trHeight w:val="284"/>
          <w:jc w:val="center"/>
        </w:trPr>
        <w:tc>
          <w:tcPr>
            <w:tcW w:w="3387" w:type="dxa"/>
          </w:tcPr>
          <w:p w14:paraId="106B7A9A" w14:textId="7A7283CF" w:rsidR="0077408B" w:rsidRPr="004E7446" w:rsidRDefault="0077408B" w:rsidP="0077408B">
            <w:pPr>
              <w:ind w:left="-142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 xml:space="preserve">  1.5 Cycle of study</w:t>
            </w:r>
          </w:p>
        </w:tc>
        <w:tc>
          <w:tcPr>
            <w:tcW w:w="6282" w:type="dxa"/>
          </w:tcPr>
          <w:p w14:paraId="064B1EAB" w14:textId="5DB572A8" w:rsidR="0077408B" w:rsidRPr="004E7446" w:rsidRDefault="0077408B" w:rsidP="0077408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Master of Science</w:t>
            </w:r>
          </w:p>
        </w:tc>
      </w:tr>
      <w:tr w:rsidR="0077408B" w:rsidRPr="004E7446" w14:paraId="4E5967D9" w14:textId="77777777" w:rsidTr="00AD31C0">
        <w:trPr>
          <w:trHeight w:val="284"/>
          <w:jc w:val="center"/>
        </w:trPr>
        <w:tc>
          <w:tcPr>
            <w:tcW w:w="3387" w:type="dxa"/>
          </w:tcPr>
          <w:p w14:paraId="73653304" w14:textId="6BF9C9DF" w:rsidR="0077408B" w:rsidRPr="004E7446" w:rsidRDefault="0077408B" w:rsidP="0077408B">
            <w:pPr>
              <w:ind w:left="-142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 xml:space="preserve">  1.6 Program of study / Qualification</w:t>
            </w:r>
          </w:p>
        </w:tc>
        <w:tc>
          <w:tcPr>
            <w:tcW w:w="6282" w:type="dxa"/>
          </w:tcPr>
          <w:p w14:paraId="0C6308E8" w14:textId="14FC87A7" w:rsidR="0077408B" w:rsidRPr="004E7446" w:rsidRDefault="0077408B" w:rsidP="0077408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Artificial Intelligence in Construction Engineering and Management</w:t>
            </w:r>
          </w:p>
        </w:tc>
      </w:tr>
      <w:tr w:rsidR="0077408B" w:rsidRPr="004E7446" w14:paraId="19D3804A" w14:textId="77777777" w:rsidTr="00AD31C0">
        <w:trPr>
          <w:trHeight w:val="284"/>
          <w:jc w:val="center"/>
        </w:trPr>
        <w:tc>
          <w:tcPr>
            <w:tcW w:w="3387" w:type="dxa"/>
          </w:tcPr>
          <w:p w14:paraId="56F1D92E" w14:textId="06719E7E" w:rsidR="0077408B" w:rsidRPr="004E7446" w:rsidRDefault="0077408B" w:rsidP="0077408B">
            <w:pPr>
              <w:ind w:left="-142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 xml:space="preserve">  1.7 Form of education</w:t>
            </w:r>
          </w:p>
        </w:tc>
        <w:tc>
          <w:tcPr>
            <w:tcW w:w="6282" w:type="dxa"/>
          </w:tcPr>
          <w:p w14:paraId="1725A263" w14:textId="345C8DBA" w:rsidR="0077408B" w:rsidRPr="004E7446" w:rsidRDefault="0077408B" w:rsidP="0077408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Full time</w:t>
            </w:r>
          </w:p>
        </w:tc>
      </w:tr>
    </w:tbl>
    <w:p w14:paraId="796EDA16" w14:textId="77777777" w:rsidR="00895F65" w:rsidRPr="004E7446" w:rsidRDefault="00895F65">
      <w:pPr>
        <w:rPr>
          <w:rFonts w:asciiTheme="majorHAnsi" w:hAnsiTheme="majorHAnsi" w:cstheme="majorHAnsi"/>
          <w:sz w:val="22"/>
          <w:szCs w:val="22"/>
        </w:rPr>
      </w:pPr>
    </w:p>
    <w:p w14:paraId="2CB17F78" w14:textId="77777777" w:rsidR="00895F65" w:rsidRPr="004E7446" w:rsidRDefault="006E2524">
      <w:pPr>
        <w:spacing w:line="288" w:lineRule="auto"/>
        <w:rPr>
          <w:rFonts w:asciiTheme="majorHAnsi" w:hAnsiTheme="majorHAnsi" w:cstheme="majorHAnsi"/>
          <w:b/>
          <w:sz w:val="22"/>
          <w:szCs w:val="22"/>
        </w:rPr>
      </w:pPr>
      <w:r w:rsidRPr="004E7446">
        <w:rPr>
          <w:rFonts w:asciiTheme="majorHAnsi" w:hAnsiTheme="majorHAnsi" w:cstheme="majorHAnsi"/>
          <w:b/>
          <w:sz w:val="22"/>
          <w:szCs w:val="22"/>
        </w:rPr>
        <w:t>2. Data about the subject</w:t>
      </w:r>
    </w:p>
    <w:tbl>
      <w:tblPr>
        <w:tblStyle w:val="a0"/>
        <w:tblW w:w="9684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49"/>
        <w:gridCol w:w="454"/>
        <w:gridCol w:w="984"/>
        <w:gridCol w:w="301"/>
        <w:gridCol w:w="429"/>
        <w:gridCol w:w="3381"/>
        <w:gridCol w:w="1418"/>
        <w:gridCol w:w="768"/>
      </w:tblGrid>
      <w:tr w:rsidR="00DB4878" w:rsidRPr="004E7446" w14:paraId="73831605" w14:textId="77777777" w:rsidTr="006C5B95">
        <w:trPr>
          <w:trHeight w:val="284"/>
          <w:jc w:val="center"/>
        </w:trPr>
        <w:tc>
          <w:tcPr>
            <w:tcW w:w="3387" w:type="dxa"/>
            <w:gridSpan w:val="3"/>
            <w:tcBorders>
              <w:top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073F3A3" w14:textId="666A92EF" w:rsidR="00DB4878" w:rsidRPr="004E7446" w:rsidRDefault="00DB4878">
            <w:pPr>
              <w:shd w:val="clear" w:color="auto" w:fill="FFFFFF"/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 xml:space="preserve"> 2.1 Subject name</w:t>
            </w:r>
          </w:p>
        </w:tc>
        <w:tc>
          <w:tcPr>
            <w:tcW w:w="4111" w:type="dxa"/>
            <w:gridSpan w:val="3"/>
            <w:tcBorders>
              <w:top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717D324" w14:textId="714E0E85" w:rsidR="00DB4878" w:rsidRPr="004E7446" w:rsidRDefault="00CF482A">
            <w:pPr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  <w:t>Parametric design and Digital fabrication</w:t>
            </w:r>
          </w:p>
        </w:tc>
        <w:tc>
          <w:tcPr>
            <w:tcW w:w="1418" w:type="dxa"/>
            <w:tcBorders>
              <w:top w:val="single" w:sz="12" w:space="0" w:color="000000"/>
            </w:tcBorders>
            <w:vAlign w:val="center"/>
          </w:tcPr>
          <w:p w14:paraId="7268E163" w14:textId="38583FB6" w:rsidR="00DB4878" w:rsidRPr="004E7446" w:rsidRDefault="00DB4878">
            <w:pPr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  <w:b/>
                <w:iCs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Subject code</w:t>
            </w:r>
          </w:p>
        </w:tc>
        <w:tc>
          <w:tcPr>
            <w:tcW w:w="768" w:type="dxa"/>
            <w:tcBorders>
              <w:top w:val="single" w:sz="12" w:space="0" w:color="000000"/>
            </w:tcBorders>
            <w:vAlign w:val="center"/>
          </w:tcPr>
          <w:p w14:paraId="6B569445" w14:textId="1569D2D8" w:rsidR="00DB4878" w:rsidRPr="004E7446" w:rsidRDefault="00CF482A">
            <w:pPr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  <w:b/>
                <w:iCs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b/>
                <w:iCs/>
                <w:sz w:val="22"/>
                <w:szCs w:val="22"/>
              </w:rPr>
              <w:t>15.00</w:t>
            </w:r>
          </w:p>
        </w:tc>
      </w:tr>
      <w:tr w:rsidR="00D32726" w:rsidRPr="004E7446" w14:paraId="42550784" w14:textId="77777777" w:rsidTr="006C5B95">
        <w:trPr>
          <w:trHeight w:val="284"/>
          <w:jc w:val="center"/>
        </w:trPr>
        <w:tc>
          <w:tcPr>
            <w:tcW w:w="3387" w:type="dxa"/>
            <w:gridSpan w:val="3"/>
            <w:tcMar>
              <w:left w:w="57" w:type="dxa"/>
              <w:right w:w="57" w:type="dxa"/>
            </w:tcMar>
            <w:vAlign w:val="center"/>
          </w:tcPr>
          <w:p w14:paraId="06F0C0DF" w14:textId="708262A8" w:rsidR="00D32726" w:rsidRPr="004E7446" w:rsidRDefault="00D32726" w:rsidP="00D32726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 xml:space="preserve"> 2.2 Course responsible / lecturer</w:t>
            </w:r>
          </w:p>
        </w:tc>
        <w:tc>
          <w:tcPr>
            <w:tcW w:w="6297" w:type="dxa"/>
            <w:gridSpan w:val="5"/>
            <w:tcMar>
              <w:left w:w="57" w:type="dxa"/>
              <w:right w:w="57" w:type="dxa"/>
            </w:tcMar>
            <w:vAlign w:val="center"/>
          </w:tcPr>
          <w:p w14:paraId="6672FB6A" w14:textId="42DBF8C9" w:rsidR="007F0FEC" w:rsidRPr="004E7446" w:rsidRDefault="007F0FEC" w:rsidP="007F0FEC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Conf. dr. ing. PUSKÁS Attila, </w:t>
            </w:r>
            <w:hyperlink r:id="rId11" w:history="1">
              <w:r w:rsidRPr="004E7446">
                <w:rPr>
                  <w:rStyle w:val="Hyperlink"/>
                  <w:rFonts w:asciiTheme="majorHAnsi" w:hAnsiTheme="majorHAnsi" w:cstheme="majorHAnsi"/>
                  <w:sz w:val="22"/>
                  <w:szCs w:val="22"/>
                  <w:lang w:val="en-US"/>
                </w:rPr>
                <w:t>attila.puskas@dst.utcluj.ro</w:t>
              </w:r>
            </w:hyperlink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 </w:t>
            </w:r>
          </w:p>
          <w:p w14:paraId="5D23D2A6" w14:textId="3C140C09" w:rsidR="00D32726" w:rsidRPr="004E7446" w:rsidRDefault="007F0FEC" w:rsidP="007F0FEC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Ș.l. dr. ing. TOADER Traian-Nicu, </w:t>
            </w:r>
            <w:hyperlink r:id="rId12" w:history="1">
              <w:r w:rsidRPr="004E7446">
                <w:rPr>
                  <w:rStyle w:val="Hyperlink"/>
                  <w:rFonts w:asciiTheme="majorHAnsi" w:hAnsiTheme="majorHAnsi" w:cstheme="majorHAnsi"/>
                  <w:sz w:val="22"/>
                  <w:szCs w:val="22"/>
                  <w:lang w:val="en-US"/>
                </w:rPr>
                <w:t>traian.toader@dst.utcluj.ro</w:t>
              </w:r>
            </w:hyperlink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</w:p>
        </w:tc>
      </w:tr>
      <w:tr w:rsidR="00D32726" w:rsidRPr="004E7446" w14:paraId="47FC5172" w14:textId="77777777" w:rsidTr="006C5B95">
        <w:trPr>
          <w:jc w:val="center"/>
        </w:trPr>
        <w:tc>
          <w:tcPr>
            <w:tcW w:w="3387" w:type="dxa"/>
            <w:gridSpan w:val="3"/>
            <w:tcMar>
              <w:left w:w="57" w:type="dxa"/>
              <w:right w:w="57" w:type="dxa"/>
            </w:tcMar>
            <w:vAlign w:val="center"/>
          </w:tcPr>
          <w:p w14:paraId="06F1FF75" w14:textId="6B635B2E" w:rsidR="00D32726" w:rsidRPr="004E7446" w:rsidRDefault="00D32726" w:rsidP="00D32726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 xml:space="preserve">2.3 Teachers in charge of seminars /  </w:t>
            </w:r>
          </w:p>
          <w:p w14:paraId="530E2B4B" w14:textId="199B7C53" w:rsidR="00D32726" w:rsidRPr="004E7446" w:rsidRDefault="00D32726" w:rsidP="00D32726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 xml:space="preserve"> Laboratory / project</w:t>
            </w:r>
          </w:p>
        </w:tc>
        <w:tc>
          <w:tcPr>
            <w:tcW w:w="6297" w:type="dxa"/>
            <w:gridSpan w:val="5"/>
            <w:tcMar>
              <w:left w:w="57" w:type="dxa"/>
              <w:right w:w="57" w:type="dxa"/>
            </w:tcMar>
            <w:vAlign w:val="center"/>
          </w:tcPr>
          <w:p w14:paraId="0EB2C8EC" w14:textId="73815A4F" w:rsidR="00D32726" w:rsidRPr="004E7446" w:rsidRDefault="007F0FEC" w:rsidP="00D32726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Conf. dr. ing. PUSKÁS Attila, </w:t>
            </w:r>
            <w:hyperlink r:id="rId13" w:history="1">
              <w:r w:rsidRPr="004E7446">
                <w:rPr>
                  <w:rStyle w:val="Hyperlink"/>
                  <w:rFonts w:asciiTheme="majorHAnsi" w:hAnsiTheme="majorHAnsi" w:cstheme="majorHAnsi"/>
                  <w:sz w:val="22"/>
                  <w:szCs w:val="22"/>
                  <w:lang w:val="en-US"/>
                </w:rPr>
                <w:t>attila.puskas@dst.utcluj.ro</w:t>
              </w:r>
            </w:hyperlink>
          </w:p>
          <w:p w14:paraId="619FBC01" w14:textId="3C497710" w:rsidR="007F0FEC" w:rsidRPr="004E7446" w:rsidRDefault="007F0FEC" w:rsidP="00D32726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</w:tr>
      <w:tr w:rsidR="00D32726" w:rsidRPr="004E7446" w14:paraId="7FB62C2D" w14:textId="77777777" w:rsidTr="006C5B95">
        <w:trPr>
          <w:trHeight w:val="279"/>
          <w:jc w:val="center"/>
        </w:trPr>
        <w:tc>
          <w:tcPr>
            <w:tcW w:w="1949" w:type="dxa"/>
            <w:tcMar>
              <w:left w:w="28" w:type="dxa"/>
              <w:right w:w="28" w:type="dxa"/>
            </w:tcMar>
            <w:vAlign w:val="center"/>
          </w:tcPr>
          <w:p w14:paraId="35CD6F83" w14:textId="7CFD48F3" w:rsidR="00D32726" w:rsidRPr="004E7446" w:rsidRDefault="00D32726" w:rsidP="00D32726">
            <w:pPr>
              <w:shd w:val="clear" w:color="auto" w:fill="FFFFFF"/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pt-BR"/>
              </w:rPr>
              <w:t xml:space="preserve"> </w:t>
            </w: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 xml:space="preserve">2.4 Year of study             </w:t>
            </w:r>
          </w:p>
        </w:tc>
        <w:tc>
          <w:tcPr>
            <w:tcW w:w="454" w:type="dxa"/>
            <w:tcMar>
              <w:left w:w="28" w:type="dxa"/>
              <w:right w:w="28" w:type="dxa"/>
            </w:tcMar>
            <w:vAlign w:val="center"/>
          </w:tcPr>
          <w:p w14:paraId="253BBA0D" w14:textId="65B6D36E" w:rsidR="00D32726" w:rsidRPr="004E7446" w:rsidRDefault="00CA36AF" w:rsidP="00D32726">
            <w:pPr>
              <w:shd w:val="clear" w:color="auto" w:fill="FFFFFF"/>
              <w:tabs>
                <w:tab w:val="left" w:pos="5932"/>
                <w:tab w:val="left" w:pos="10240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II</w:t>
            </w:r>
          </w:p>
        </w:tc>
        <w:tc>
          <w:tcPr>
            <w:tcW w:w="1285" w:type="dxa"/>
            <w:gridSpan w:val="2"/>
            <w:tcMar>
              <w:left w:w="28" w:type="dxa"/>
              <w:right w:w="28" w:type="dxa"/>
            </w:tcMar>
            <w:vAlign w:val="center"/>
          </w:tcPr>
          <w:p w14:paraId="7F5D46CE" w14:textId="20630A47" w:rsidR="00D32726" w:rsidRPr="004E7446" w:rsidRDefault="00D32726" w:rsidP="00D32726">
            <w:pPr>
              <w:shd w:val="clear" w:color="auto" w:fill="FFFFFF"/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 xml:space="preserve"> 2.5 Semester</w:t>
            </w:r>
          </w:p>
        </w:tc>
        <w:tc>
          <w:tcPr>
            <w:tcW w:w="429" w:type="dxa"/>
            <w:tcMar>
              <w:left w:w="28" w:type="dxa"/>
              <w:right w:w="28" w:type="dxa"/>
            </w:tcMar>
            <w:vAlign w:val="center"/>
          </w:tcPr>
          <w:p w14:paraId="387254FB" w14:textId="31DA0E56" w:rsidR="00D32726" w:rsidRPr="004E7446" w:rsidRDefault="00CA36AF" w:rsidP="00D32726">
            <w:pPr>
              <w:shd w:val="clear" w:color="auto" w:fill="FFFFFF"/>
              <w:tabs>
                <w:tab w:val="left" w:pos="5932"/>
                <w:tab w:val="left" w:pos="10240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4799" w:type="dxa"/>
            <w:gridSpan w:val="2"/>
            <w:tcMar>
              <w:left w:w="28" w:type="dxa"/>
              <w:right w:w="28" w:type="dxa"/>
            </w:tcMar>
            <w:vAlign w:val="center"/>
          </w:tcPr>
          <w:p w14:paraId="1532FCAD" w14:textId="213CFD20" w:rsidR="00D32726" w:rsidRPr="004E7446" w:rsidRDefault="00D32726" w:rsidP="006C5B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2.6 </w:t>
            </w:r>
            <w:r w:rsidRPr="004E7446">
              <w:rPr>
                <w:rFonts w:asciiTheme="majorHAnsi" w:hAnsiTheme="majorHAnsi" w:cstheme="majorHAnsi"/>
                <w:color w:val="212121"/>
                <w:sz w:val="22"/>
                <w:szCs w:val="22"/>
              </w:rPr>
              <w:t xml:space="preserve">Type of assessment (E - exam, C - colloquium, V </w:t>
            </w:r>
            <w:r w:rsidR="006C5B95">
              <w:rPr>
                <w:rFonts w:asciiTheme="majorHAnsi" w:hAnsiTheme="majorHAnsi" w:cstheme="majorHAnsi"/>
                <w:color w:val="212121"/>
                <w:sz w:val="22"/>
                <w:szCs w:val="22"/>
              </w:rPr>
              <w:t>-</w:t>
            </w:r>
            <w:r w:rsidRPr="004E7446">
              <w:rPr>
                <w:rFonts w:asciiTheme="majorHAnsi" w:hAnsiTheme="majorHAnsi" w:cstheme="majorHAnsi"/>
                <w:color w:val="212121"/>
                <w:sz w:val="22"/>
                <w:szCs w:val="22"/>
              </w:rPr>
              <w:t xml:space="preserve">  verification)</w:t>
            </w:r>
          </w:p>
        </w:tc>
        <w:tc>
          <w:tcPr>
            <w:tcW w:w="768" w:type="dxa"/>
            <w:tcMar>
              <w:left w:w="28" w:type="dxa"/>
              <w:right w:w="28" w:type="dxa"/>
            </w:tcMar>
            <w:vAlign w:val="center"/>
          </w:tcPr>
          <w:p w14:paraId="60142401" w14:textId="1564B7E3" w:rsidR="00D32726" w:rsidRPr="004E7446" w:rsidRDefault="00CA36AF" w:rsidP="00D32726">
            <w:pPr>
              <w:shd w:val="clear" w:color="auto" w:fill="FFFFFF"/>
              <w:tabs>
                <w:tab w:val="left" w:pos="5932"/>
                <w:tab w:val="left" w:pos="10240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E</w:t>
            </w:r>
          </w:p>
        </w:tc>
      </w:tr>
      <w:tr w:rsidR="00D32726" w:rsidRPr="004E7446" w14:paraId="4C35C329" w14:textId="77777777" w:rsidTr="006C5B95">
        <w:trPr>
          <w:trHeight w:val="358"/>
          <w:jc w:val="center"/>
        </w:trPr>
        <w:tc>
          <w:tcPr>
            <w:tcW w:w="194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AC9B72F" w14:textId="1BE49973" w:rsidR="00D32726" w:rsidRPr="004E7446" w:rsidRDefault="00D32726" w:rsidP="00D32726">
            <w:pPr>
              <w:shd w:val="clear" w:color="auto" w:fill="FFFFFF"/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 xml:space="preserve"> 2.7 Subject category</w:t>
            </w:r>
          </w:p>
        </w:tc>
        <w:tc>
          <w:tcPr>
            <w:tcW w:w="6967" w:type="dxa"/>
            <w:gridSpan w:val="6"/>
            <w:tcMar>
              <w:left w:w="28" w:type="dxa"/>
              <w:right w:w="28" w:type="dxa"/>
            </w:tcMar>
            <w:vAlign w:val="center"/>
          </w:tcPr>
          <w:p w14:paraId="77852ADC" w14:textId="7E30CB1D" w:rsidR="00D32726" w:rsidRPr="004E7446" w:rsidRDefault="00D32726" w:rsidP="00D32726">
            <w:pPr>
              <w:shd w:val="clear" w:color="auto" w:fill="FFFFFF"/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Formative category:  </w:t>
            </w:r>
            <w:r w:rsidR="006C5B95">
              <w:rPr>
                <w:rFonts w:asciiTheme="minorHAnsi" w:hAnsiTheme="minorHAnsi" w:cstheme="minorHAnsi"/>
                <w:sz w:val="22"/>
                <w:szCs w:val="22"/>
              </w:rPr>
              <w:t>DF-fundamental, DS-speciality, DC-complementary</w:t>
            </w:r>
          </w:p>
        </w:tc>
        <w:tc>
          <w:tcPr>
            <w:tcW w:w="768" w:type="dxa"/>
            <w:tcMar>
              <w:left w:w="28" w:type="dxa"/>
              <w:right w:w="28" w:type="dxa"/>
            </w:tcMar>
            <w:vAlign w:val="center"/>
          </w:tcPr>
          <w:p w14:paraId="4ACA413E" w14:textId="19A7A30E" w:rsidR="00D32726" w:rsidRPr="004E7446" w:rsidRDefault="00CA36AF" w:rsidP="00D32726">
            <w:pPr>
              <w:shd w:val="clear" w:color="auto" w:fill="FFFFFF"/>
              <w:tabs>
                <w:tab w:val="left" w:pos="5932"/>
                <w:tab w:val="left" w:pos="10240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DS</w:t>
            </w:r>
          </w:p>
        </w:tc>
      </w:tr>
      <w:tr w:rsidR="00D32726" w:rsidRPr="004E7446" w14:paraId="2A37C77B" w14:textId="77777777" w:rsidTr="006C5B95">
        <w:trPr>
          <w:trHeight w:val="349"/>
          <w:jc w:val="center"/>
        </w:trPr>
        <w:tc>
          <w:tcPr>
            <w:tcW w:w="1949" w:type="dxa"/>
            <w:vMerge/>
            <w:tcMar>
              <w:left w:w="28" w:type="dxa"/>
              <w:right w:w="28" w:type="dxa"/>
            </w:tcMar>
            <w:vAlign w:val="center"/>
          </w:tcPr>
          <w:p w14:paraId="458CDB5A" w14:textId="77777777" w:rsidR="00D32726" w:rsidRPr="004E7446" w:rsidRDefault="00D32726" w:rsidP="00D327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967" w:type="dxa"/>
            <w:gridSpan w:val="6"/>
            <w:tcBorders>
              <w:bottom w:val="single" w:sz="12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7C7F545" w14:textId="4D818168" w:rsidR="00D32726" w:rsidRPr="004E7446" w:rsidRDefault="00D32726" w:rsidP="00D32726">
            <w:pPr>
              <w:shd w:val="clear" w:color="auto" w:fill="FFFFFF"/>
              <w:tabs>
                <w:tab w:val="left" w:pos="2318"/>
                <w:tab w:val="left" w:pos="2468"/>
                <w:tab w:val="left" w:pos="5932"/>
                <w:tab w:val="left" w:pos="10240"/>
              </w:tabs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Optionality: D</w:t>
            </w:r>
            <w:r w:rsidR="006C5B95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OB-mandatory</w:t>
            </w:r>
            <w:r w:rsidRPr="004E7446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, DO</w:t>
            </w:r>
            <w:r w:rsidR="006C5B95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P-</w:t>
            </w:r>
            <w:r w:rsidRPr="004E7446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optional (alternative), DF</w:t>
            </w:r>
            <w:r w:rsidR="006C5B95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A</w:t>
            </w:r>
            <w:r w:rsidRPr="004E7446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–optional (free choice)</w:t>
            </w:r>
          </w:p>
        </w:tc>
        <w:tc>
          <w:tcPr>
            <w:tcW w:w="768" w:type="dxa"/>
            <w:tcBorders>
              <w:bottom w:val="single" w:sz="12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5D192F48" w14:textId="625227F4" w:rsidR="00D32726" w:rsidRPr="004E7446" w:rsidRDefault="00CA36AF" w:rsidP="00D32726">
            <w:pPr>
              <w:shd w:val="clear" w:color="auto" w:fill="FFFFFF"/>
              <w:tabs>
                <w:tab w:val="left" w:pos="5932"/>
                <w:tab w:val="left" w:pos="10240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D</w:t>
            </w:r>
            <w:r w:rsidR="006C5B95">
              <w:rPr>
                <w:rFonts w:asciiTheme="majorHAnsi" w:hAnsiTheme="majorHAnsi" w:cstheme="majorHAnsi"/>
                <w:sz w:val="22"/>
                <w:szCs w:val="22"/>
              </w:rPr>
              <w:t>OB</w:t>
            </w:r>
          </w:p>
        </w:tc>
      </w:tr>
    </w:tbl>
    <w:p w14:paraId="38EC89DC" w14:textId="77777777" w:rsidR="00895F65" w:rsidRPr="004E7446" w:rsidRDefault="00895F65">
      <w:pPr>
        <w:shd w:val="clear" w:color="auto" w:fill="FFFFFF"/>
        <w:rPr>
          <w:rFonts w:asciiTheme="majorHAnsi" w:hAnsiTheme="majorHAnsi" w:cstheme="majorHAnsi"/>
          <w:sz w:val="22"/>
          <w:szCs w:val="22"/>
        </w:rPr>
      </w:pPr>
    </w:p>
    <w:p w14:paraId="65717E08" w14:textId="77777777" w:rsidR="00895F65" w:rsidRPr="004E7446" w:rsidRDefault="006E2524">
      <w:pPr>
        <w:spacing w:line="288" w:lineRule="auto"/>
        <w:rPr>
          <w:rFonts w:asciiTheme="majorHAnsi" w:hAnsiTheme="majorHAnsi" w:cstheme="majorHAnsi"/>
          <w:b/>
          <w:sz w:val="22"/>
          <w:szCs w:val="22"/>
        </w:rPr>
      </w:pPr>
      <w:r w:rsidRPr="004E7446">
        <w:rPr>
          <w:rFonts w:asciiTheme="majorHAnsi" w:hAnsiTheme="majorHAnsi" w:cstheme="majorHAnsi"/>
          <w:b/>
          <w:sz w:val="22"/>
          <w:szCs w:val="22"/>
        </w:rPr>
        <w:t>3. Estimated total time</w:t>
      </w:r>
    </w:p>
    <w:tbl>
      <w:tblPr>
        <w:tblStyle w:val="a1"/>
        <w:tblW w:w="9698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7"/>
        <w:gridCol w:w="426"/>
        <w:gridCol w:w="708"/>
        <w:gridCol w:w="709"/>
        <w:gridCol w:w="425"/>
        <w:gridCol w:w="851"/>
        <w:gridCol w:w="425"/>
        <w:gridCol w:w="992"/>
        <w:gridCol w:w="426"/>
        <w:gridCol w:w="850"/>
        <w:gridCol w:w="499"/>
      </w:tblGrid>
      <w:tr w:rsidR="002F63D0" w:rsidRPr="004E7446" w14:paraId="21CAFBCD" w14:textId="77777777" w:rsidTr="009D0F63">
        <w:trPr>
          <w:trHeight w:val="284"/>
          <w:jc w:val="center"/>
        </w:trPr>
        <w:tc>
          <w:tcPr>
            <w:tcW w:w="3387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4DFCF330" w14:textId="47CBD377" w:rsidR="002F63D0" w:rsidRPr="004E7446" w:rsidRDefault="002F63D0" w:rsidP="002F63D0">
            <w:pPr>
              <w:shd w:val="clear" w:color="auto" w:fill="FFFFFF"/>
              <w:ind w:left="-127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 xml:space="preserve">  3.1 Number of hours per week</w:t>
            </w:r>
          </w:p>
        </w:tc>
        <w:tc>
          <w:tcPr>
            <w:tcW w:w="426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7C0A630F" w14:textId="41C09C6A" w:rsidR="002F63D0" w:rsidRPr="004E7446" w:rsidRDefault="002F63D0" w:rsidP="002F63D0">
            <w:pPr>
              <w:shd w:val="clear" w:color="auto" w:fill="FFFFFF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3587227F" w14:textId="3F26758F" w:rsidR="002F63D0" w:rsidRPr="004E7446" w:rsidRDefault="002F63D0" w:rsidP="002F63D0">
            <w:pPr>
              <w:shd w:val="clear" w:color="auto" w:fill="FFFFFF"/>
              <w:ind w:left="-210" w:right="-121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 xml:space="preserve"> of which:</w:t>
            </w:r>
          </w:p>
        </w:tc>
        <w:tc>
          <w:tcPr>
            <w:tcW w:w="709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1C433948" w14:textId="7D6D551D" w:rsidR="002F63D0" w:rsidRPr="004E7446" w:rsidRDefault="009D0F63" w:rsidP="002F63D0">
            <w:pPr>
              <w:shd w:val="clear" w:color="auto" w:fill="FFFFFF"/>
              <w:ind w:left="-118" w:right="-183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3.2 </w:t>
            </w:r>
            <w:r w:rsidR="002F63D0" w:rsidRPr="004E7446">
              <w:rPr>
                <w:rFonts w:asciiTheme="majorHAnsi" w:hAnsiTheme="majorHAnsi" w:cstheme="majorHAnsi"/>
                <w:sz w:val="22"/>
                <w:szCs w:val="22"/>
              </w:rPr>
              <w:t>Course</w:t>
            </w:r>
          </w:p>
        </w:tc>
        <w:tc>
          <w:tcPr>
            <w:tcW w:w="425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59F93C26" w14:textId="629061C5" w:rsidR="002F63D0" w:rsidRPr="004E7446" w:rsidRDefault="002F63D0" w:rsidP="002F63D0">
            <w:pPr>
              <w:shd w:val="clear" w:color="auto" w:fill="FFFFFF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49855219" w14:textId="2C8F675F" w:rsidR="002F63D0" w:rsidRPr="004E7446" w:rsidRDefault="009D0F63" w:rsidP="002F63D0">
            <w:pPr>
              <w:shd w:val="clear" w:color="auto" w:fill="FFFFFF"/>
              <w:ind w:left="-131" w:right="-1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3.3 </w:t>
            </w:r>
            <w:r w:rsidR="002F63D0" w:rsidRPr="004E7446">
              <w:rPr>
                <w:rFonts w:asciiTheme="majorHAnsi" w:hAnsiTheme="majorHAnsi" w:cstheme="majorHAnsi"/>
                <w:sz w:val="22"/>
                <w:szCs w:val="22"/>
              </w:rPr>
              <w:t>Seminars</w:t>
            </w:r>
          </w:p>
        </w:tc>
        <w:tc>
          <w:tcPr>
            <w:tcW w:w="425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1AAB7030" w14:textId="149EA1EA" w:rsidR="002F63D0" w:rsidRPr="004E7446" w:rsidRDefault="005143F0" w:rsidP="002F63D0">
            <w:pPr>
              <w:shd w:val="clear" w:color="auto" w:fill="FFFFFF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3DFB9284" w14:textId="3E848418" w:rsidR="002F63D0" w:rsidRPr="004E7446" w:rsidRDefault="009D0F63" w:rsidP="002F63D0">
            <w:pPr>
              <w:shd w:val="clear" w:color="auto" w:fill="FFFFFF"/>
              <w:ind w:left="-145" w:right="-118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3.4 </w:t>
            </w:r>
            <w:r w:rsidR="002F63D0" w:rsidRPr="004E7446">
              <w:rPr>
                <w:rFonts w:asciiTheme="majorHAnsi" w:hAnsiTheme="majorHAnsi" w:cstheme="majorHAnsi"/>
                <w:sz w:val="22"/>
                <w:szCs w:val="22"/>
              </w:rPr>
              <w:t>Laboratory</w:t>
            </w:r>
          </w:p>
        </w:tc>
        <w:tc>
          <w:tcPr>
            <w:tcW w:w="426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7730AAD1" w14:textId="7D8B1445" w:rsidR="002F63D0" w:rsidRPr="004E7446" w:rsidRDefault="005143F0" w:rsidP="002F63D0">
            <w:pPr>
              <w:shd w:val="clear" w:color="auto" w:fill="FFFFFF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2115FE1A" w14:textId="126C45FE" w:rsidR="002F63D0" w:rsidRPr="004E7446" w:rsidRDefault="009D0F63" w:rsidP="002F63D0">
            <w:pPr>
              <w:shd w:val="clear" w:color="auto" w:fill="FFFFFF"/>
              <w:tabs>
                <w:tab w:val="left" w:pos="175"/>
              </w:tabs>
              <w:ind w:left="-109" w:right="-119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3.5 </w:t>
            </w:r>
            <w:r w:rsidR="002F63D0" w:rsidRPr="004E7446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</w:p>
        </w:tc>
        <w:tc>
          <w:tcPr>
            <w:tcW w:w="499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63C1EDC1" w14:textId="1B49ADF0" w:rsidR="002F63D0" w:rsidRPr="004E7446" w:rsidRDefault="002F63D0" w:rsidP="002F63D0">
            <w:pPr>
              <w:shd w:val="clear" w:color="auto" w:fill="FFFFFF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</w:tr>
      <w:tr w:rsidR="002F63D0" w:rsidRPr="004E7446" w14:paraId="3B79FE5A" w14:textId="77777777" w:rsidTr="009D0F63">
        <w:trPr>
          <w:trHeight w:val="284"/>
          <w:jc w:val="center"/>
        </w:trPr>
        <w:tc>
          <w:tcPr>
            <w:tcW w:w="3387" w:type="dxa"/>
            <w:shd w:val="clear" w:color="auto" w:fill="FFFFFF"/>
            <w:vAlign w:val="center"/>
          </w:tcPr>
          <w:p w14:paraId="032AB687" w14:textId="733D37DE" w:rsidR="002F63D0" w:rsidRPr="004E7446" w:rsidRDefault="00BB2134" w:rsidP="00A12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25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A12368" w:rsidRPr="004E744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2F63D0" w:rsidRPr="004E744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3.2 Number of hours per semester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18A8FE5C" w14:textId="70AAC68F" w:rsidR="002F63D0" w:rsidRPr="004E7446" w:rsidRDefault="002F63D0" w:rsidP="002F63D0">
            <w:pPr>
              <w:shd w:val="clear" w:color="auto" w:fill="FFFFFF"/>
              <w:ind w:left="-254" w:right="-117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 xml:space="preserve">   42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632D46F" w14:textId="4178BEAC" w:rsidR="002F63D0" w:rsidRPr="004E7446" w:rsidRDefault="002F63D0" w:rsidP="002F63D0">
            <w:pPr>
              <w:shd w:val="clear" w:color="auto" w:fill="FFFFFF"/>
              <w:ind w:left="-210" w:right="-121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 xml:space="preserve"> of which: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70C7BF9" w14:textId="2F6A1071" w:rsidR="002F63D0" w:rsidRPr="004E7446" w:rsidRDefault="009D0F63" w:rsidP="002F63D0">
            <w:pPr>
              <w:shd w:val="clear" w:color="auto" w:fill="FFFFFF"/>
              <w:ind w:left="-11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3.2 </w:t>
            </w:r>
            <w:r w:rsidR="002F63D0" w:rsidRPr="004E7446">
              <w:rPr>
                <w:rFonts w:asciiTheme="majorHAnsi" w:hAnsiTheme="majorHAnsi" w:cstheme="majorHAnsi"/>
                <w:sz w:val="22"/>
                <w:szCs w:val="22"/>
              </w:rPr>
              <w:t>Course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4FCA42D" w14:textId="1FF5780A" w:rsidR="002F63D0" w:rsidRPr="004E7446" w:rsidRDefault="002F63D0" w:rsidP="002F63D0">
            <w:pPr>
              <w:shd w:val="clear" w:color="auto" w:fill="FFFFFF"/>
              <w:ind w:left="-114" w:right="-115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28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B3305F9" w14:textId="110B99A4" w:rsidR="002F63D0" w:rsidRPr="004E7446" w:rsidRDefault="009D0F63" w:rsidP="002F63D0">
            <w:pPr>
              <w:shd w:val="clear" w:color="auto" w:fill="FFFFFF"/>
              <w:ind w:left="-131" w:right="-1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3.3 </w:t>
            </w:r>
            <w:r w:rsidR="002F63D0" w:rsidRPr="004E7446">
              <w:rPr>
                <w:rFonts w:asciiTheme="majorHAnsi" w:hAnsiTheme="majorHAnsi" w:cstheme="majorHAnsi"/>
                <w:sz w:val="22"/>
                <w:szCs w:val="22"/>
              </w:rPr>
              <w:t>Seminars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F790111" w14:textId="24B637E5" w:rsidR="002F63D0" w:rsidRPr="004E7446" w:rsidRDefault="005143F0" w:rsidP="002F63D0">
            <w:pPr>
              <w:shd w:val="clear" w:color="auto" w:fill="FFFFFF"/>
              <w:ind w:left="-107" w:right="-108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02ABA54" w14:textId="21820A97" w:rsidR="002F63D0" w:rsidRPr="004E7446" w:rsidRDefault="009D0F63" w:rsidP="002F63D0">
            <w:pPr>
              <w:shd w:val="clear" w:color="auto" w:fill="FFFFFF"/>
              <w:ind w:left="-145" w:right="-118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3.4 </w:t>
            </w:r>
            <w:r w:rsidR="002F63D0" w:rsidRPr="004E7446">
              <w:rPr>
                <w:rFonts w:asciiTheme="majorHAnsi" w:hAnsiTheme="majorHAnsi" w:cstheme="majorHAnsi"/>
                <w:sz w:val="22"/>
                <w:szCs w:val="22"/>
              </w:rPr>
              <w:t>Laboratory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023AD122" w14:textId="5B95913A" w:rsidR="002F63D0" w:rsidRPr="004E7446" w:rsidRDefault="005143F0" w:rsidP="002F63D0">
            <w:pPr>
              <w:shd w:val="clear" w:color="auto" w:fill="FFFFFF"/>
              <w:ind w:left="-114" w:right="-115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575A3B3" w14:textId="0B23E9E1" w:rsidR="002F63D0" w:rsidRPr="004E7446" w:rsidRDefault="009D0F63" w:rsidP="002F63D0">
            <w:pPr>
              <w:shd w:val="clear" w:color="auto" w:fill="FFFFFF"/>
              <w:tabs>
                <w:tab w:val="left" w:pos="175"/>
              </w:tabs>
              <w:ind w:left="-109" w:right="-119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3.5 </w:t>
            </w:r>
            <w:r w:rsidR="002F63D0" w:rsidRPr="004E7446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</w:p>
        </w:tc>
        <w:tc>
          <w:tcPr>
            <w:tcW w:w="499" w:type="dxa"/>
            <w:shd w:val="clear" w:color="auto" w:fill="FFFFFF"/>
            <w:vAlign w:val="center"/>
          </w:tcPr>
          <w:p w14:paraId="2D15E189" w14:textId="74A2944B" w:rsidR="002F63D0" w:rsidRPr="004E7446" w:rsidRDefault="002F63D0" w:rsidP="002F63D0">
            <w:pPr>
              <w:shd w:val="clear" w:color="auto" w:fill="FFFFFF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14</w:t>
            </w:r>
          </w:p>
        </w:tc>
      </w:tr>
      <w:tr w:rsidR="00895F65" w:rsidRPr="004E7446" w14:paraId="224AAF64" w14:textId="77777777" w:rsidTr="00DA371D">
        <w:trPr>
          <w:trHeight w:val="284"/>
          <w:jc w:val="center"/>
        </w:trPr>
        <w:tc>
          <w:tcPr>
            <w:tcW w:w="9698" w:type="dxa"/>
            <w:gridSpan w:val="11"/>
            <w:shd w:val="clear" w:color="auto" w:fill="FFFFFF"/>
            <w:vAlign w:val="center"/>
          </w:tcPr>
          <w:p w14:paraId="521FA005" w14:textId="27E7C4DA" w:rsidR="00895F65" w:rsidRPr="004E7446" w:rsidRDefault="00C96D7E" w:rsidP="00C96D7E">
            <w:pPr>
              <w:shd w:val="clear" w:color="auto" w:fill="FFFFFF"/>
              <w:ind w:left="-127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 xml:space="preserve">  </w:t>
            </w:r>
            <w:r w:rsidR="006E2524" w:rsidRPr="004E7446">
              <w:rPr>
                <w:rFonts w:asciiTheme="majorHAnsi" w:hAnsiTheme="majorHAnsi" w:cstheme="majorHAnsi"/>
                <w:sz w:val="22"/>
                <w:szCs w:val="22"/>
              </w:rPr>
              <w:t>3.</w:t>
            </w:r>
            <w:r w:rsidR="004E001C"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="006E2524" w:rsidRPr="004E7446">
              <w:rPr>
                <w:rFonts w:asciiTheme="majorHAnsi" w:hAnsiTheme="majorHAnsi" w:cstheme="majorHAnsi"/>
                <w:sz w:val="22"/>
                <w:szCs w:val="22"/>
              </w:rPr>
              <w:t xml:space="preserve"> Individual study:</w:t>
            </w:r>
          </w:p>
        </w:tc>
      </w:tr>
      <w:tr w:rsidR="00946505" w:rsidRPr="004E7446" w14:paraId="044F301B" w14:textId="77777777" w:rsidTr="009D0F63">
        <w:trPr>
          <w:trHeight w:val="284"/>
          <w:jc w:val="center"/>
        </w:trPr>
        <w:tc>
          <w:tcPr>
            <w:tcW w:w="9199" w:type="dxa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2637656C" w14:textId="77777777" w:rsidR="00946505" w:rsidRPr="004E7446" w:rsidRDefault="00946505" w:rsidP="00946505">
            <w:pPr>
              <w:shd w:val="clear" w:color="auto" w:fill="FFFFFF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(a) Manual, lecture material and notes, bibliography</w:t>
            </w:r>
          </w:p>
        </w:tc>
        <w:tc>
          <w:tcPr>
            <w:tcW w:w="499" w:type="dxa"/>
            <w:shd w:val="clear" w:color="auto" w:fill="FFFFFF"/>
          </w:tcPr>
          <w:p w14:paraId="363AAEC3" w14:textId="6EFB7CA8" w:rsidR="00946505" w:rsidRPr="004E7446" w:rsidRDefault="00946505" w:rsidP="0094650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21</w:t>
            </w:r>
          </w:p>
        </w:tc>
      </w:tr>
      <w:tr w:rsidR="00946505" w:rsidRPr="004E7446" w14:paraId="3224D491" w14:textId="77777777" w:rsidTr="009D0F63">
        <w:trPr>
          <w:trHeight w:val="284"/>
          <w:jc w:val="center"/>
        </w:trPr>
        <w:tc>
          <w:tcPr>
            <w:tcW w:w="9199" w:type="dxa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6CF5374D" w14:textId="77777777" w:rsidR="00946505" w:rsidRPr="004E7446" w:rsidRDefault="00946505" w:rsidP="00946505">
            <w:pPr>
              <w:shd w:val="clear" w:color="auto" w:fill="FFFFFF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(b) Supplementary study in the library, online and in the field</w:t>
            </w:r>
          </w:p>
        </w:tc>
        <w:tc>
          <w:tcPr>
            <w:tcW w:w="499" w:type="dxa"/>
            <w:shd w:val="clear" w:color="auto" w:fill="FFFFFF"/>
          </w:tcPr>
          <w:p w14:paraId="1657675B" w14:textId="40EA25E7" w:rsidR="00946505" w:rsidRPr="004E7446" w:rsidRDefault="00946505" w:rsidP="0094650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21</w:t>
            </w:r>
          </w:p>
        </w:tc>
      </w:tr>
      <w:tr w:rsidR="00946505" w:rsidRPr="004E7446" w14:paraId="3DBA9EC7" w14:textId="77777777" w:rsidTr="009D0F63">
        <w:trPr>
          <w:trHeight w:val="284"/>
          <w:jc w:val="center"/>
        </w:trPr>
        <w:tc>
          <w:tcPr>
            <w:tcW w:w="9199" w:type="dxa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49FB9598" w14:textId="77777777" w:rsidR="00946505" w:rsidRPr="004E7446" w:rsidRDefault="00946505" w:rsidP="00946505">
            <w:pPr>
              <w:shd w:val="clear" w:color="auto" w:fill="FFFFFF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(c) Preparation for seminars/laboratory works, homework, reports, portfolios, essays</w:t>
            </w:r>
          </w:p>
        </w:tc>
        <w:tc>
          <w:tcPr>
            <w:tcW w:w="499" w:type="dxa"/>
            <w:shd w:val="clear" w:color="auto" w:fill="FFFFFF"/>
          </w:tcPr>
          <w:p w14:paraId="53A6B6AB" w14:textId="71BCE5E8" w:rsidR="00946505" w:rsidRPr="004E7446" w:rsidRDefault="00946505" w:rsidP="0094650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31</w:t>
            </w:r>
          </w:p>
        </w:tc>
      </w:tr>
      <w:tr w:rsidR="00946505" w:rsidRPr="004E7446" w14:paraId="456CE5DB" w14:textId="77777777" w:rsidTr="009D0F63">
        <w:trPr>
          <w:trHeight w:val="284"/>
          <w:jc w:val="center"/>
        </w:trPr>
        <w:tc>
          <w:tcPr>
            <w:tcW w:w="9199" w:type="dxa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3B6A1E45" w14:textId="77777777" w:rsidR="00946505" w:rsidRPr="004E7446" w:rsidRDefault="00946505" w:rsidP="00946505">
            <w:pPr>
              <w:shd w:val="clear" w:color="auto" w:fill="FFFFFF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(d) Tutoring</w:t>
            </w:r>
          </w:p>
        </w:tc>
        <w:tc>
          <w:tcPr>
            <w:tcW w:w="499" w:type="dxa"/>
            <w:shd w:val="clear" w:color="auto" w:fill="FFFFFF"/>
          </w:tcPr>
          <w:p w14:paraId="71181F12" w14:textId="76CCF10F" w:rsidR="00946505" w:rsidRPr="004E7446" w:rsidRDefault="00946505" w:rsidP="0094650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6</w:t>
            </w:r>
          </w:p>
        </w:tc>
      </w:tr>
      <w:tr w:rsidR="00946505" w:rsidRPr="004E7446" w14:paraId="77F8775D" w14:textId="77777777" w:rsidTr="009D0F63">
        <w:trPr>
          <w:trHeight w:val="284"/>
          <w:jc w:val="center"/>
        </w:trPr>
        <w:tc>
          <w:tcPr>
            <w:tcW w:w="9199" w:type="dxa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7DBAE72F" w14:textId="77777777" w:rsidR="00946505" w:rsidRPr="004E7446" w:rsidRDefault="00946505" w:rsidP="00946505">
            <w:pPr>
              <w:shd w:val="clear" w:color="auto" w:fill="FFFFFF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(e) Exams and tests</w:t>
            </w:r>
          </w:p>
        </w:tc>
        <w:tc>
          <w:tcPr>
            <w:tcW w:w="499" w:type="dxa"/>
            <w:shd w:val="clear" w:color="auto" w:fill="FFFFFF"/>
          </w:tcPr>
          <w:p w14:paraId="0643F41C" w14:textId="2F48CF5A" w:rsidR="00946505" w:rsidRPr="004E7446" w:rsidRDefault="00946505" w:rsidP="0094650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4</w:t>
            </w:r>
          </w:p>
        </w:tc>
      </w:tr>
      <w:tr w:rsidR="00946505" w:rsidRPr="004E7446" w14:paraId="70ACEA1B" w14:textId="77777777" w:rsidTr="009D0F63">
        <w:trPr>
          <w:trHeight w:val="284"/>
          <w:jc w:val="center"/>
        </w:trPr>
        <w:tc>
          <w:tcPr>
            <w:tcW w:w="9199" w:type="dxa"/>
            <w:gridSpan w:val="10"/>
            <w:tcBorders>
              <w:bottom w:val="single" w:sz="12" w:space="0" w:color="000000"/>
            </w:tcBorders>
            <w:shd w:val="clear" w:color="auto" w:fill="FFFFFF"/>
            <w:tcMar>
              <w:left w:w="567" w:type="dxa"/>
            </w:tcMar>
            <w:vAlign w:val="center"/>
          </w:tcPr>
          <w:p w14:paraId="12081689" w14:textId="77777777" w:rsidR="00946505" w:rsidRPr="004E7446" w:rsidRDefault="00946505" w:rsidP="00946505">
            <w:pPr>
              <w:shd w:val="clear" w:color="auto" w:fill="FFFFFF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(f) Other activities:</w:t>
            </w:r>
          </w:p>
        </w:tc>
        <w:tc>
          <w:tcPr>
            <w:tcW w:w="499" w:type="dxa"/>
            <w:tcBorders>
              <w:bottom w:val="single" w:sz="12" w:space="0" w:color="000000"/>
            </w:tcBorders>
            <w:shd w:val="clear" w:color="auto" w:fill="FFFFFF"/>
          </w:tcPr>
          <w:p w14:paraId="5B554109" w14:textId="17476FC3" w:rsidR="00946505" w:rsidRPr="004E7446" w:rsidRDefault="00946505" w:rsidP="00946505">
            <w:pPr>
              <w:shd w:val="clear" w:color="auto" w:fill="FFFFFF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</w:tr>
      <w:tr w:rsidR="00A13FBC" w:rsidRPr="004E7446" w14:paraId="5BAAC260" w14:textId="77777777" w:rsidTr="009D0F63">
        <w:trPr>
          <w:gridAfter w:val="5"/>
          <w:wAfter w:w="3192" w:type="dxa"/>
          <w:trHeight w:val="284"/>
          <w:jc w:val="center"/>
        </w:trPr>
        <w:tc>
          <w:tcPr>
            <w:tcW w:w="5655" w:type="dxa"/>
            <w:gridSpan w:val="5"/>
            <w:tcBorders>
              <w:top w:val="single" w:sz="12" w:space="0" w:color="000000"/>
            </w:tcBorders>
            <w:shd w:val="clear" w:color="auto" w:fill="FFFFFF"/>
            <w:tcMar>
              <w:left w:w="40" w:type="dxa"/>
            </w:tcMar>
          </w:tcPr>
          <w:p w14:paraId="349E06F8" w14:textId="6E821DC6" w:rsidR="00A13FBC" w:rsidRPr="004E7446" w:rsidRDefault="00A13FBC" w:rsidP="00A13FB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 xml:space="preserve"> 3.</w:t>
            </w:r>
            <w:r w:rsidR="004E001C">
              <w:rPr>
                <w:rFonts w:asciiTheme="majorHAnsi" w:hAnsiTheme="majorHAnsi" w:cstheme="majorHAnsi"/>
                <w:sz w:val="22"/>
                <w:szCs w:val="22"/>
              </w:rPr>
              <w:t>7</w:t>
            </w: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 xml:space="preserve"> Total hours of individual study (sum (3.</w:t>
            </w:r>
            <w:r w:rsidR="00BC7C54"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(a)…3.</w:t>
            </w:r>
            <w:r w:rsidR="00BC7C54"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(f)))</w:t>
            </w:r>
          </w:p>
        </w:tc>
        <w:tc>
          <w:tcPr>
            <w:tcW w:w="851" w:type="dxa"/>
            <w:tcBorders>
              <w:top w:val="single" w:sz="12" w:space="0" w:color="000000"/>
            </w:tcBorders>
            <w:shd w:val="clear" w:color="auto" w:fill="FFFFFF"/>
          </w:tcPr>
          <w:p w14:paraId="2D7E26FF" w14:textId="2751D048" w:rsidR="00A13FBC" w:rsidRPr="004E7446" w:rsidRDefault="00A13FBC" w:rsidP="00A13FBC">
            <w:pPr>
              <w:shd w:val="clear" w:color="auto" w:fill="FFFFFF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83</w:t>
            </w:r>
          </w:p>
        </w:tc>
      </w:tr>
      <w:tr w:rsidR="00A13FBC" w:rsidRPr="004E7446" w14:paraId="601767F2" w14:textId="77777777" w:rsidTr="009D0F63">
        <w:trPr>
          <w:gridAfter w:val="5"/>
          <w:wAfter w:w="3192" w:type="dxa"/>
          <w:trHeight w:val="284"/>
          <w:jc w:val="center"/>
        </w:trPr>
        <w:tc>
          <w:tcPr>
            <w:tcW w:w="5655" w:type="dxa"/>
            <w:gridSpan w:val="5"/>
            <w:shd w:val="clear" w:color="auto" w:fill="FFFFFF"/>
            <w:tcMar>
              <w:left w:w="40" w:type="dxa"/>
            </w:tcMar>
          </w:tcPr>
          <w:p w14:paraId="40EFD07D" w14:textId="12B2E0DA" w:rsidR="00A13FBC" w:rsidRPr="004E7446" w:rsidRDefault="00A13FBC" w:rsidP="00A13FB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 xml:space="preserve"> 3.</w:t>
            </w:r>
            <w:r w:rsidR="004E001C">
              <w:rPr>
                <w:rFonts w:asciiTheme="majorHAnsi" w:hAnsiTheme="majorHAnsi" w:cstheme="majorHAnsi"/>
                <w:sz w:val="22"/>
                <w:szCs w:val="22"/>
              </w:rPr>
              <w:t>8</w:t>
            </w: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 xml:space="preserve"> Total hours per semester (3.2+3.4)</w:t>
            </w:r>
          </w:p>
        </w:tc>
        <w:tc>
          <w:tcPr>
            <w:tcW w:w="851" w:type="dxa"/>
            <w:shd w:val="clear" w:color="auto" w:fill="FFFFFF"/>
          </w:tcPr>
          <w:p w14:paraId="4B1E2FAA" w14:textId="08B01EB8" w:rsidR="00A13FBC" w:rsidRPr="004E7446" w:rsidRDefault="00A13FBC" w:rsidP="00A13FBC">
            <w:pPr>
              <w:shd w:val="clear" w:color="auto" w:fill="FFFFFF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125</w:t>
            </w:r>
          </w:p>
        </w:tc>
      </w:tr>
      <w:tr w:rsidR="00A13FBC" w:rsidRPr="004E7446" w14:paraId="7642684F" w14:textId="77777777" w:rsidTr="009D0F63">
        <w:trPr>
          <w:gridAfter w:val="5"/>
          <w:wAfter w:w="3192" w:type="dxa"/>
          <w:trHeight w:val="284"/>
          <w:jc w:val="center"/>
        </w:trPr>
        <w:tc>
          <w:tcPr>
            <w:tcW w:w="5655" w:type="dxa"/>
            <w:gridSpan w:val="5"/>
            <w:tcBorders>
              <w:bottom w:val="single" w:sz="12" w:space="0" w:color="000000"/>
            </w:tcBorders>
            <w:shd w:val="clear" w:color="auto" w:fill="FFFFFF"/>
            <w:tcMar>
              <w:left w:w="40" w:type="dxa"/>
            </w:tcMar>
          </w:tcPr>
          <w:p w14:paraId="7CFB8AEC" w14:textId="11A5BE9E" w:rsidR="00A13FBC" w:rsidRPr="004E7446" w:rsidRDefault="00A13FBC" w:rsidP="00A13FB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 xml:space="preserve"> 3.</w:t>
            </w:r>
            <w:r w:rsidR="004E001C">
              <w:rPr>
                <w:rFonts w:asciiTheme="majorHAnsi" w:hAnsiTheme="majorHAnsi" w:cstheme="majorHAnsi"/>
                <w:sz w:val="22"/>
                <w:szCs w:val="22"/>
              </w:rPr>
              <w:t>9</w:t>
            </w: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 xml:space="preserve"> Number of credit points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FFFFFF"/>
          </w:tcPr>
          <w:p w14:paraId="590D8209" w14:textId="67973409" w:rsidR="00A13FBC" w:rsidRPr="004E7446" w:rsidRDefault="00A13FBC" w:rsidP="00A13FBC">
            <w:pPr>
              <w:shd w:val="clear" w:color="auto" w:fill="FFFFFF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5</w:t>
            </w:r>
          </w:p>
        </w:tc>
      </w:tr>
    </w:tbl>
    <w:p w14:paraId="6CA8A51E" w14:textId="77777777" w:rsidR="00895F65" w:rsidRPr="004E7446" w:rsidRDefault="00895F65">
      <w:pPr>
        <w:rPr>
          <w:rFonts w:asciiTheme="majorHAnsi" w:hAnsiTheme="majorHAnsi" w:cstheme="majorHAnsi"/>
          <w:sz w:val="22"/>
          <w:szCs w:val="22"/>
        </w:rPr>
      </w:pPr>
    </w:p>
    <w:p w14:paraId="1CD36B02" w14:textId="77777777" w:rsidR="00895F65" w:rsidRPr="004E7446" w:rsidRDefault="006E2524">
      <w:pPr>
        <w:shd w:val="clear" w:color="auto" w:fill="FFFFFF"/>
        <w:tabs>
          <w:tab w:val="left" w:pos="3064"/>
        </w:tabs>
        <w:rPr>
          <w:rFonts w:asciiTheme="majorHAnsi" w:hAnsiTheme="majorHAnsi" w:cstheme="majorHAnsi"/>
          <w:sz w:val="22"/>
          <w:szCs w:val="22"/>
        </w:rPr>
      </w:pPr>
      <w:r w:rsidRPr="004E7446">
        <w:rPr>
          <w:rFonts w:asciiTheme="majorHAnsi" w:hAnsiTheme="majorHAnsi" w:cstheme="majorHAnsi"/>
          <w:b/>
          <w:sz w:val="22"/>
          <w:szCs w:val="22"/>
        </w:rPr>
        <w:t xml:space="preserve">4. Pre-requisites </w:t>
      </w:r>
      <w:r w:rsidRPr="006630D5">
        <w:rPr>
          <w:rFonts w:asciiTheme="majorHAnsi" w:hAnsiTheme="majorHAnsi" w:cstheme="majorHAnsi"/>
          <w:bCs/>
          <w:sz w:val="22"/>
          <w:szCs w:val="22"/>
        </w:rPr>
        <w:t>(where appropriate)</w:t>
      </w:r>
    </w:p>
    <w:tbl>
      <w:tblPr>
        <w:tblStyle w:val="a2"/>
        <w:tblW w:w="9684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06"/>
        <w:gridCol w:w="6778"/>
      </w:tblGrid>
      <w:tr w:rsidR="00405A93" w:rsidRPr="004E7446" w14:paraId="4151D85C" w14:textId="77777777" w:rsidTr="000D22CE">
        <w:trPr>
          <w:jc w:val="center"/>
        </w:trPr>
        <w:tc>
          <w:tcPr>
            <w:tcW w:w="2906" w:type="dxa"/>
            <w:tcBorders>
              <w:top w:val="single" w:sz="12" w:space="0" w:color="000000"/>
            </w:tcBorders>
          </w:tcPr>
          <w:p w14:paraId="75BCEFFC" w14:textId="48A0E4A4" w:rsidR="00405A93" w:rsidRPr="004E7446" w:rsidRDefault="00405A93" w:rsidP="00405A9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4.1 Curriculum</w:t>
            </w:r>
          </w:p>
        </w:tc>
        <w:tc>
          <w:tcPr>
            <w:tcW w:w="6778" w:type="dxa"/>
            <w:tcBorders>
              <w:top w:val="single" w:sz="12" w:space="0" w:color="000000"/>
            </w:tcBorders>
          </w:tcPr>
          <w:p w14:paraId="6C4F8297" w14:textId="46D9392D" w:rsidR="00405A93" w:rsidRPr="004E7446" w:rsidRDefault="00405A93" w:rsidP="00405A93">
            <w:pPr>
              <w:tabs>
                <w:tab w:val="left" w:pos="3064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Promoting disciplines Reinforced and prestressed concrete (RFC), as well as Reinforced Concrete Structures (RCS).</w:t>
            </w:r>
          </w:p>
        </w:tc>
      </w:tr>
      <w:tr w:rsidR="00405A93" w:rsidRPr="004E7446" w14:paraId="48D25DA2" w14:textId="77777777" w:rsidTr="000D22CE">
        <w:trPr>
          <w:jc w:val="center"/>
        </w:trPr>
        <w:tc>
          <w:tcPr>
            <w:tcW w:w="2906" w:type="dxa"/>
            <w:tcBorders>
              <w:bottom w:val="single" w:sz="12" w:space="0" w:color="000000"/>
            </w:tcBorders>
          </w:tcPr>
          <w:p w14:paraId="7BE624D9" w14:textId="77777777" w:rsidR="00405A93" w:rsidRPr="004E7446" w:rsidRDefault="00405A93" w:rsidP="00405A93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Competence</w:t>
            </w:r>
          </w:p>
        </w:tc>
        <w:tc>
          <w:tcPr>
            <w:tcW w:w="6778" w:type="dxa"/>
            <w:tcBorders>
              <w:bottom w:val="single" w:sz="12" w:space="0" w:color="000000"/>
            </w:tcBorders>
          </w:tcPr>
          <w:p w14:paraId="2BA5564A" w14:textId="77777777" w:rsidR="00A036A7" w:rsidRPr="004E7446" w:rsidRDefault="00A036A7" w:rsidP="00A036A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Advanced knowledge of reinforced concrete design and manufacturing issues.</w:t>
            </w:r>
          </w:p>
          <w:p w14:paraId="47209A75" w14:textId="00EC1660" w:rsidR="00405A93" w:rsidRPr="004E7446" w:rsidRDefault="00A036A7" w:rsidP="00A036A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Knowledge of computer programming.</w:t>
            </w:r>
          </w:p>
        </w:tc>
      </w:tr>
    </w:tbl>
    <w:p w14:paraId="495EF59B" w14:textId="77777777" w:rsidR="00895F65" w:rsidRDefault="00895F65">
      <w:pPr>
        <w:shd w:val="clear" w:color="auto" w:fill="FFFFFF"/>
        <w:tabs>
          <w:tab w:val="left" w:pos="3064"/>
        </w:tabs>
        <w:rPr>
          <w:rFonts w:asciiTheme="majorHAnsi" w:hAnsiTheme="majorHAnsi" w:cstheme="majorHAnsi"/>
          <w:sz w:val="22"/>
          <w:szCs w:val="22"/>
        </w:rPr>
      </w:pPr>
    </w:p>
    <w:p w14:paraId="22E88E60" w14:textId="77777777" w:rsidR="00E01FB9" w:rsidRDefault="00E01FB9">
      <w:pPr>
        <w:shd w:val="clear" w:color="auto" w:fill="FFFFFF"/>
        <w:tabs>
          <w:tab w:val="left" w:pos="3064"/>
        </w:tabs>
        <w:rPr>
          <w:rFonts w:asciiTheme="majorHAnsi" w:hAnsiTheme="majorHAnsi" w:cstheme="majorHAnsi"/>
          <w:sz w:val="22"/>
          <w:szCs w:val="22"/>
        </w:rPr>
      </w:pPr>
    </w:p>
    <w:p w14:paraId="095CF3ED" w14:textId="77777777" w:rsidR="00E01FB9" w:rsidRDefault="00E01FB9">
      <w:pPr>
        <w:shd w:val="clear" w:color="auto" w:fill="FFFFFF"/>
        <w:tabs>
          <w:tab w:val="left" w:pos="3064"/>
        </w:tabs>
        <w:rPr>
          <w:rFonts w:asciiTheme="majorHAnsi" w:hAnsiTheme="majorHAnsi" w:cstheme="majorHAnsi"/>
          <w:sz w:val="22"/>
          <w:szCs w:val="22"/>
        </w:rPr>
      </w:pPr>
    </w:p>
    <w:p w14:paraId="347A3D04" w14:textId="77777777" w:rsidR="00504A5B" w:rsidRPr="004E7446" w:rsidRDefault="00504A5B">
      <w:pPr>
        <w:shd w:val="clear" w:color="auto" w:fill="FFFFFF"/>
        <w:tabs>
          <w:tab w:val="left" w:pos="3064"/>
        </w:tabs>
        <w:rPr>
          <w:rFonts w:asciiTheme="majorHAnsi" w:hAnsiTheme="majorHAnsi" w:cstheme="majorHAnsi"/>
          <w:sz w:val="22"/>
          <w:szCs w:val="22"/>
        </w:rPr>
      </w:pPr>
    </w:p>
    <w:p w14:paraId="5B010869" w14:textId="77777777" w:rsidR="00895F65" w:rsidRPr="004E7446" w:rsidRDefault="006E2524">
      <w:pPr>
        <w:spacing w:line="288" w:lineRule="auto"/>
        <w:rPr>
          <w:rFonts w:asciiTheme="majorHAnsi" w:hAnsiTheme="majorHAnsi" w:cstheme="majorHAnsi"/>
          <w:b/>
          <w:sz w:val="22"/>
          <w:szCs w:val="22"/>
        </w:rPr>
      </w:pPr>
      <w:r w:rsidRPr="004E7446">
        <w:rPr>
          <w:rFonts w:asciiTheme="majorHAnsi" w:hAnsiTheme="majorHAnsi" w:cstheme="majorHAnsi"/>
          <w:b/>
          <w:sz w:val="22"/>
          <w:szCs w:val="22"/>
        </w:rPr>
        <w:lastRenderedPageBreak/>
        <w:t xml:space="preserve">5. Requirements </w:t>
      </w:r>
      <w:r w:rsidRPr="006630D5">
        <w:rPr>
          <w:rFonts w:asciiTheme="majorHAnsi" w:hAnsiTheme="majorHAnsi" w:cstheme="majorHAnsi"/>
          <w:bCs/>
          <w:sz w:val="22"/>
          <w:szCs w:val="22"/>
        </w:rPr>
        <w:t>(where appropriate)</w:t>
      </w:r>
    </w:p>
    <w:tbl>
      <w:tblPr>
        <w:tblStyle w:val="a3"/>
        <w:tblW w:w="9669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76"/>
        <w:gridCol w:w="6793"/>
      </w:tblGrid>
      <w:tr w:rsidR="00895F65" w:rsidRPr="004E7446" w14:paraId="3CA9D7FE" w14:textId="77777777" w:rsidTr="000D22CE">
        <w:trPr>
          <w:jc w:val="center"/>
        </w:trPr>
        <w:tc>
          <w:tcPr>
            <w:tcW w:w="2876" w:type="dxa"/>
            <w:tcBorders>
              <w:top w:val="single" w:sz="12" w:space="0" w:color="000000"/>
            </w:tcBorders>
          </w:tcPr>
          <w:p w14:paraId="51AC7A76" w14:textId="77777777" w:rsidR="00895F65" w:rsidRPr="004E7446" w:rsidRDefault="006E252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5.1. For the course</w:t>
            </w:r>
          </w:p>
        </w:tc>
        <w:tc>
          <w:tcPr>
            <w:tcW w:w="6793" w:type="dxa"/>
            <w:tcBorders>
              <w:top w:val="single" w:sz="12" w:space="0" w:color="000000"/>
            </w:tcBorders>
          </w:tcPr>
          <w:p w14:paraId="06D5E35B" w14:textId="77777777" w:rsidR="0022001E" w:rsidRPr="004E7446" w:rsidRDefault="0022001E" w:rsidP="0022001E">
            <w:pPr>
              <w:tabs>
                <w:tab w:val="left" w:pos="3064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Classroom with blackboard, video-projector.</w:t>
            </w:r>
          </w:p>
          <w:p w14:paraId="567FDB9F" w14:textId="77777777" w:rsidR="0022001E" w:rsidRPr="004E7446" w:rsidRDefault="0022001E" w:rsidP="0022001E">
            <w:pPr>
              <w:tabs>
                <w:tab w:val="left" w:pos="3064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Students will participate to courses and applications without</w:t>
            </w:r>
          </w:p>
          <w:p w14:paraId="02193A22" w14:textId="77777777" w:rsidR="0022001E" w:rsidRPr="004E7446" w:rsidRDefault="0022001E" w:rsidP="0022001E">
            <w:pPr>
              <w:tabs>
                <w:tab w:val="left" w:pos="3064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opened mobile phones. Moreover, phone-calls will not be tolerated during courses, nor leaving the class for answering personal phone-calls.</w:t>
            </w:r>
          </w:p>
          <w:p w14:paraId="7B5D12DE" w14:textId="1CD7D5E3" w:rsidR="00895F65" w:rsidRPr="004E7446" w:rsidRDefault="0022001E" w:rsidP="0022001E">
            <w:pPr>
              <w:tabs>
                <w:tab w:val="left" w:pos="3064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Presence minimum 50 %.</w:t>
            </w:r>
          </w:p>
        </w:tc>
      </w:tr>
      <w:tr w:rsidR="00895F65" w:rsidRPr="004E7446" w14:paraId="656B387C" w14:textId="77777777" w:rsidTr="000D22CE">
        <w:trPr>
          <w:trHeight w:val="284"/>
          <w:jc w:val="center"/>
        </w:trPr>
        <w:tc>
          <w:tcPr>
            <w:tcW w:w="2876" w:type="dxa"/>
            <w:tcBorders>
              <w:bottom w:val="single" w:sz="12" w:space="0" w:color="000000"/>
            </w:tcBorders>
          </w:tcPr>
          <w:p w14:paraId="5AD0032A" w14:textId="77777777" w:rsidR="00895F65" w:rsidRPr="004E7446" w:rsidRDefault="006E252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5.2. For the applications</w:t>
            </w:r>
          </w:p>
        </w:tc>
        <w:tc>
          <w:tcPr>
            <w:tcW w:w="6793" w:type="dxa"/>
            <w:tcBorders>
              <w:bottom w:val="single" w:sz="12" w:space="0" w:color="000000"/>
            </w:tcBorders>
          </w:tcPr>
          <w:p w14:paraId="3F1696AA" w14:textId="77777777" w:rsidR="0022001E" w:rsidRPr="004E7446" w:rsidRDefault="0022001E" w:rsidP="0022001E">
            <w:pPr>
              <w:tabs>
                <w:tab w:val="left" w:pos="3064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Classroom with computers or internet access, software packages (for parametric design).</w:t>
            </w:r>
          </w:p>
          <w:p w14:paraId="609EDA96" w14:textId="77777777" w:rsidR="0022001E" w:rsidRPr="004E7446" w:rsidRDefault="0022001E" w:rsidP="0022001E">
            <w:pPr>
              <w:tabs>
                <w:tab w:val="left" w:pos="3064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The timeline for delivering the application project is mutually established with the students. For late delivery of the application</w:t>
            </w:r>
          </w:p>
          <w:p w14:paraId="49349CBC" w14:textId="77777777" w:rsidR="0022001E" w:rsidRPr="004E7446" w:rsidRDefault="0022001E" w:rsidP="0022001E">
            <w:pPr>
              <w:tabs>
                <w:tab w:val="left" w:pos="3064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project, the penalty is 1 point per day of delay.</w:t>
            </w:r>
          </w:p>
          <w:p w14:paraId="79163E91" w14:textId="026DB5E3" w:rsidR="00895F65" w:rsidRPr="004E7446" w:rsidRDefault="0022001E" w:rsidP="0022001E">
            <w:pPr>
              <w:tabs>
                <w:tab w:val="left" w:pos="3064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Presence minimum 90 %.</w:t>
            </w:r>
          </w:p>
        </w:tc>
      </w:tr>
    </w:tbl>
    <w:p w14:paraId="5D62D7F8" w14:textId="77777777" w:rsidR="00895F65" w:rsidRPr="004E7446" w:rsidRDefault="00895F65">
      <w:pPr>
        <w:shd w:val="clear" w:color="auto" w:fill="FFFFFF"/>
        <w:tabs>
          <w:tab w:val="left" w:pos="3064"/>
        </w:tabs>
        <w:rPr>
          <w:rFonts w:asciiTheme="majorHAnsi" w:hAnsiTheme="majorHAnsi" w:cstheme="majorHAnsi"/>
          <w:sz w:val="22"/>
          <w:szCs w:val="22"/>
        </w:rPr>
      </w:pPr>
    </w:p>
    <w:p w14:paraId="340426A7" w14:textId="77777777" w:rsidR="00895F65" w:rsidRPr="004E7446" w:rsidRDefault="006E2524">
      <w:pPr>
        <w:rPr>
          <w:rFonts w:asciiTheme="majorHAnsi" w:hAnsiTheme="majorHAnsi" w:cstheme="majorHAnsi"/>
          <w:b/>
          <w:sz w:val="22"/>
          <w:szCs w:val="22"/>
        </w:rPr>
      </w:pPr>
      <w:r w:rsidRPr="004E7446">
        <w:rPr>
          <w:rFonts w:asciiTheme="majorHAnsi" w:hAnsiTheme="majorHAnsi" w:cstheme="majorHAnsi"/>
          <w:b/>
          <w:sz w:val="22"/>
          <w:szCs w:val="22"/>
        </w:rPr>
        <w:t>6. Specific competence</w:t>
      </w:r>
    </w:p>
    <w:tbl>
      <w:tblPr>
        <w:tblStyle w:val="a4"/>
        <w:tblW w:w="9669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6"/>
        <w:gridCol w:w="6723"/>
      </w:tblGrid>
      <w:tr w:rsidR="00895F65" w:rsidRPr="004E7446" w14:paraId="29C39093" w14:textId="77777777" w:rsidTr="00AB0788">
        <w:trPr>
          <w:trHeight w:val="1988"/>
          <w:jc w:val="center"/>
        </w:trPr>
        <w:tc>
          <w:tcPr>
            <w:tcW w:w="2946" w:type="dxa"/>
            <w:tcBorders>
              <w:top w:val="single" w:sz="12" w:space="0" w:color="000000"/>
            </w:tcBorders>
          </w:tcPr>
          <w:p w14:paraId="1E4B9B2E" w14:textId="77777777" w:rsidR="00895F65" w:rsidRPr="004E7446" w:rsidRDefault="006E252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6.1 Professional competences</w:t>
            </w:r>
          </w:p>
        </w:tc>
        <w:tc>
          <w:tcPr>
            <w:tcW w:w="6723" w:type="dxa"/>
            <w:tcBorders>
              <w:top w:val="single" w:sz="12" w:space="0" w:color="000000"/>
            </w:tcBorders>
          </w:tcPr>
          <w:p w14:paraId="5F89D584" w14:textId="3D4AFB11" w:rsidR="00633750" w:rsidRPr="004E7446" w:rsidRDefault="00232A21" w:rsidP="00232A21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bCs/>
                <w:sz w:val="22"/>
                <w:szCs w:val="22"/>
              </w:rPr>
              <w:t>-</w:t>
            </w:r>
            <w:r w:rsidR="00633750" w:rsidRPr="004E744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Applying methods of parametric design in construction projects;</w:t>
            </w:r>
          </w:p>
          <w:p w14:paraId="29865A95" w14:textId="0316815D" w:rsidR="00232A21" w:rsidRPr="004E7446" w:rsidRDefault="00633750" w:rsidP="00232A21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- </w:t>
            </w:r>
            <w:r w:rsidR="00232A21" w:rsidRPr="004E744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Identifying suitable problems for using parametric design procedures; </w:t>
            </w:r>
          </w:p>
          <w:p w14:paraId="224DCB4A" w14:textId="77777777" w:rsidR="00232A21" w:rsidRPr="004E7446" w:rsidRDefault="00232A21" w:rsidP="00232A21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bCs/>
                <w:sz w:val="22"/>
                <w:szCs w:val="22"/>
              </w:rPr>
              <w:t>- Knowledge of designing for digital production;</w:t>
            </w:r>
          </w:p>
          <w:p w14:paraId="1D7CA276" w14:textId="77777777" w:rsidR="00232A21" w:rsidRPr="004E7446" w:rsidRDefault="00232A21" w:rsidP="00232A21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bCs/>
                <w:sz w:val="22"/>
                <w:szCs w:val="22"/>
              </w:rPr>
              <w:t>- Ability to parametrize a reinforced concrete load-bearing component;</w:t>
            </w:r>
          </w:p>
          <w:p w14:paraId="517154C5" w14:textId="77777777" w:rsidR="00232A21" w:rsidRPr="004E7446" w:rsidRDefault="00232A21" w:rsidP="00232A21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bCs/>
                <w:sz w:val="22"/>
                <w:szCs w:val="22"/>
              </w:rPr>
              <w:t>- Understanding the concept of structure segmentation associated with the stress state for a load-bearing structure;</w:t>
            </w:r>
          </w:p>
          <w:p w14:paraId="03CDE37C" w14:textId="06108FBB" w:rsidR="00232A21" w:rsidRPr="004E7446" w:rsidRDefault="00232A21" w:rsidP="00232A21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bCs/>
                <w:sz w:val="22"/>
                <w:szCs w:val="22"/>
              </w:rPr>
              <w:t>- Single and multi-criteria design of reinforced concrete components through programming</w:t>
            </w:r>
            <w:r w:rsidR="00633750" w:rsidRPr="004E7446">
              <w:rPr>
                <w:rFonts w:asciiTheme="majorHAnsi" w:hAnsiTheme="majorHAnsi" w:cstheme="majorHAnsi"/>
                <w:bCs/>
                <w:sz w:val="22"/>
                <w:szCs w:val="22"/>
              </w:rPr>
              <w:t>;</w:t>
            </w:r>
          </w:p>
          <w:p w14:paraId="1841A780" w14:textId="6D94A8C3" w:rsidR="00633750" w:rsidRPr="004E7446" w:rsidRDefault="00232A21" w:rsidP="00232A21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bCs/>
                <w:sz w:val="22"/>
                <w:szCs w:val="22"/>
              </w:rPr>
              <w:t>- Understanding the concept BIM and ability to take advantage of it</w:t>
            </w:r>
            <w:r w:rsidR="00633750" w:rsidRPr="004E7446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</w:p>
        </w:tc>
      </w:tr>
      <w:tr w:rsidR="00895F65" w:rsidRPr="004E7446" w14:paraId="2C3FD3F2" w14:textId="77777777" w:rsidTr="00AB0788">
        <w:trPr>
          <w:trHeight w:val="828"/>
          <w:jc w:val="center"/>
        </w:trPr>
        <w:tc>
          <w:tcPr>
            <w:tcW w:w="2946" w:type="dxa"/>
            <w:tcBorders>
              <w:bottom w:val="single" w:sz="12" w:space="0" w:color="000000"/>
            </w:tcBorders>
          </w:tcPr>
          <w:p w14:paraId="4E8E1E49" w14:textId="77777777" w:rsidR="00895F65" w:rsidRPr="004E7446" w:rsidRDefault="006E252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6.2 Cross competences</w:t>
            </w:r>
          </w:p>
        </w:tc>
        <w:tc>
          <w:tcPr>
            <w:tcW w:w="6723" w:type="dxa"/>
            <w:tcBorders>
              <w:bottom w:val="single" w:sz="12" w:space="0" w:color="000000"/>
            </w:tcBorders>
          </w:tcPr>
          <w:p w14:paraId="72932710" w14:textId="77777777" w:rsidR="004A271A" w:rsidRPr="004E7446" w:rsidRDefault="004A271A" w:rsidP="004A271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- Acquire the skills necessary for the work in a design team;</w:t>
            </w:r>
          </w:p>
          <w:p w14:paraId="124E90F1" w14:textId="77777777" w:rsidR="004A271A" w:rsidRPr="004E7446" w:rsidRDefault="004A271A" w:rsidP="004A271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- Acquire the concept of professional ethics;</w:t>
            </w:r>
          </w:p>
          <w:p w14:paraId="02059C0A" w14:textId="6B1B3867" w:rsidR="00895F65" w:rsidRPr="004E7446" w:rsidRDefault="004A271A" w:rsidP="004A271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- Taking responsibility for the tasks carried out.</w:t>
            </w:r>
          </w:p>
        </w:tc>
      </w:tr>
    </w:tbl>
    <w:p w14:paraId="27B2BA1E" w14:textId="77777777" w:rsidR="00895F65" w:rsidRPr="004E7446" w:rsidRDefault="00895F65">
      <w:pPr>
        <w:rPr>
          <w:rFonts w:asciiTheme="majorHAnsi" w:hAnsiTheme="majorHAnsi" w:cstheme="majorHAnsi"/>
          <w:sz w:val="22"/>
          <w:szCs w:val="22"/>
        </w:rPr>
      </w:pPr>
    </w:p>
    <w:p w14:paraId="2427B550" w14:textId="7B36C0BF" w:rsidR="002179A8" w:rsidRPr="004E7446" w:rsidRDefault="002179A8" w:rsidP="002179A8">
      <w:pPr>
        <w:rPr>
          <w:rFonts w:asciiTheme="majorHAnsi" w:hAnsiTheme="majorHAnsi" w:cstheme="majorHAnsi"/>
          <w:b/>
          <w:bCs/>
          <w:sz w:val="22"/>
          <w:szCs w:val="22"/>
        </w:rPr>
      </w:pPr>
      <w:r w:rsidRPr="004E7446">
        <w:rPr>
          <w:rFonts w:asciiTheme="majorHAnsi" w:hAnsiTheme="majorHAnsi" w:cstheme="majorHAnsi"/>
          <w:b/>
          <w:bCs/>
          <w:sz w:val="22"/>
          <w:szCs w:val="22"/>
        </w:rPr>
        <w:t>7. Expected Learning Outcomes</w:t>
      </w:r>
    </w:p>
    <w:tbl>
      <w:tblPr>
        <w:tblStyle w:val="TableGrid"/>
        <w:tblW w:w="0" w:type="auto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1134"/>
        <w:gridCol w:w="8489"/>
      </w:tblGrid>
      <w:tr w:rsidR="002179A8" w:rsidRPr="004E7446" w14:paraId="61A5F2B0" w14:textId="77777777" w:rsidTr="00431456">
        <w:trPr>
          <w:cantSplit/>
          <w:trHeight w:val="1324"/>
        </w:trPr>
        <w:tc>
          <w:tcPr>
            <w:tcW w:w="1134" w:type="dxa"/>
            <w:textDirection w:val="btLr"/>
            <w:vAlign w:val="center"/>
          </w:tcPr>
          <w:p w14:paraId="22637523" w14:textId="21321E4C" w:rsidR="002179A8" w:rsidRPr="004E7446" w:rsidRDefault="002179A8" w:rsidP="0094386C">
            <w:pPr>
              <w:ind w:left="113" w:right="113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Knowledge</w:t>
            </w:r>
          </w:p>
        </w:tc>
        <w:tc>
          <w:tcPr>
            <w:tcW w:w="8489" w:type="dxa"/>
            <w:vAlign w:val="center"/>
          </w:tcPr>
          <w:p w14:paraId="06D107AE" w14:textId="5D641822" w:rsidR="0094386C" w:rsidRPr="004E7446" w:rsidRDefault="004F0D53" w:rsidP="0060263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I</w:t>
            </w:r>
            <w:r w:rsidR="0094386C" w:rsidRPr="004E7446">
              <w:rPr>
                <w:rFonts w:asciiTheme="majorHAnsi" w:hAnsiTheme="majorHAnsi" w:cstheme="majorHAnsi"/>
                <w:sz w:val="22"/>
                <w:szCs w:val="22"/>
              </w:rPr>
              <w:t>dentif</w:t>
            </w: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y</w:t>
            </w:r>
            <w:r w:rsidR="0094386C" w:rsidRPr="004E7446">
              <w:rPr>
                <w:rFonts w:asciiTheme="majorHAnsi" w:hAnsiTheme="majorHAnsi" w:cstheme="majorHAnsi"/>
                <w:sz w:val="22"/>
                <w:szCs w:val="22"/>
              </w:rPr>
              <w:t>, evaluate and explain the most suitable parametric design method to be used in different construction projects.</w:t>
            </w:r>
          </w:p>
          <w:p w14:paraId="7EF394F2" w14:textId="791A79A0" w:rsidR="004F0D53" w:rsidRPr="004E7446" w:rsidRDefault="007C4711" w:rsidP="0040386F">
            <w:pPr>
              <w:jc w:val="both"/>
              <w:rPr>
                <w:rFonts w:asciiTheme="majorHAnsi" w:eastAsia="Cambria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eastAsia="Cambria" w:hAnsiTheme="majorHAnsi" w:cstheme="majorHAnsi"/>
                <w:sz w:val="22"/>
                <w:szCs w:val="22"/>
              </w:rPr>
              <w:t>T</w:t>
            </w:r>
            <w:r w:rsidR="004F0D53" w:rsidRPr="004E7446">
              <w:rPr>
                <w:rFonts w:asciiTheme="majorHAnsi" w:eastAsia="Cambria" w:hAnsiTheme="majorHAnsi" w:cstheme="majorHAnsi"/>
                <w:sz w:val="22"/>
                <w:szCs w:val="22"/>
              </w:rPr>
              <w:t>heoretical and applied knowledge for the parametric design of RCS.</w:t>
            </w:r>
          </w:p>
        </w:tc>
      </w:tr>
      <w:tr w:rsidR="002179A8" w:rsidRPr="004E7446" w14:paraId="4B95A5FA" w14:textId="77777777" w:rsidTr="00431456">
        <w:trPr>
          <w:cantSplit/>
          <w:trHeight w:val="742"/>
        </w:trPr>
        <w:tc>
          <w:tcPr>
            <w:tcW w:w="1134" w:type="dxa"/>
            <w:textDirection w:val="btLr"/>
            <w:vAlign w:val="center"/>
          </w:tcPr>
          <w:p w14:paraId="365C3490" w14:textId="0F71613A" w:rsidR="002179A8" w:rsidRPr="004E7446" w:rsidRDefault="002179A8" w:rsidP="0094386C">
            <w:pPr>
              <w:ind w:left="113" w:right="113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Skills</w:t>
            </w:r>
          </w:p>
        </w:tc>
        <w:tc>
          <w:tcPr>
            <w:tcW w:w="8489" w:type="dxa"/>
            <w:vAlign w:val="center"/>
          </w:tcPr>
          <w:p w14:paraId="68CCE199" w14:textId="3F6403BE" w:rsidR="0094386C" w:rsidRPr="004E7446" w:rsidRDefault="0094386C" w:rsidP="0094386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 xml:space="preserve">Formation of competence in the field of parametric design </w:t>
            </w:r>
            <w:r w:rsidR="00BC4BA0" w:rsidRPr="004E7446">
              <w:rPr>
                <w:rFonts w:asciiTheme="majorHAnsi" w:hAnsiTheme="majorHAnsi" w:cstheme="majorHAnsi"/>
                <w:sz w:val="22"/>
                <w:szCs w:val="22"/>
              </w:rPr>
              <w:t>and digital fabrications</w:t>
            </w: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 xml:space="preserve"> such as:</w:t>
            </w:r>
          </w:p>
          <w:p w14:paraId="22BDB46A" w14:textId="4CC44F5E" w:rsidR="006077D2" w:rsidRPr="004E7446" w:rsidRDefault="006077D2" w:rsidP="005D1597">
            <w:pPr>
              <w:pStyle w:val="ListParagraph"/>
              <w:numPr>
                <w:ilvl w:val="0"/>
                <w:numId w:val="12"/>
              </w:numPr>
              <w:ind w:left="357" w:hanging="357"/>
              <w:rPr>
                <w:rFonts w:asciiTheme="majorHAnsi" w:hAnsiTheme="majorHAnsi" w:cstheme="majorHAnsi"/>
                <w:sz w:val="22"/>
                <w:szCs w:val="22"/>
                <w:lang w:val="en-US" w:eastAsia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 w:eastAsia="en-US"/>
              </w:rPr>
              <w:t>Analyzing different types of RCS using specific methods for parametric design and interpreting the numerical results obtained;</w:t>
            </w:r>
          </w:p>
          <w:p w14:paraId="72B368D0" w14:textId="17F63469" w:rsidR="004D0564" w:rsidRPr="004E7446" w:rsidRDefault="005D1597" w:rsidP="005D1597">
            <w:pPr>
              <w:pStyle w:val="ListParagraph"/>
              <w:numPr>
                <w:ilvl w:val="0"/>
                <w:numId w:val="12"/>
              </w:numPr>
              <w:ind w:left="357" w:hanging="357"/>
              <w:rPr>
                <w:rFonts w:asciiTheme="majorHAnsi" w:hAnsiTheme="majorHAnsi" w:cstheme="majorHAnsi"/>
                <w:sz w:val="22"/>
                <w:szCs w:val="22"/>
                <w:lang w:val="en-US" w:eastAsia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 w:eastAsia="en-US"/>
              </w:rPr>
              <w:t>D</w:t>
            </w:r>
            <w:r w:rsidR="004F0D53" w:rsidRPr="004E7446">
              <w:rPr>
                <w:rFonts w:asciiTheme="majorHAnsi" w:hAnsiTheme="majorHAnsi" w:cstheme="majorHAnsi"/>
                <w:sz w:val="22"/>
                <w:szCs w:val="22"/>
                <w:lang w:val="en-US" w:eastAsia="en-US"/>
              </w:rPr>
              <w:t>etermining and utilizing in technical drawings the necessary cross-sections</w:t>
            </w:r>
            <w:r w:rsidR="00C324EE" w:rsidRPr="004E7446">
              <w:rPr>
                <w:rFonts w:asciiTheme="majorHAnsi" w:hAnsiTheme="majorHAnsi" w:cstheme="majorHAnsi"/>
                <w:sz w:val="22"/>
                <w:szCs w:val="22"/>
                <w:lang w:val="en-US" w:eastAsia="en-US"/>
              </w:rPr>
              <w:t xml:space="preserve"> and longitudinal profile</w:t>
            </w:r>
            <w:r w:rsidR="004F0D53" w:rsidRPr="004E7446">
              <w:rPr>
                <w:rFonts w:asciiTheme="majorHAnsi" w:hAnsiTheme="majorHAnsi" w:cstheme="majorHAnsi"/>
                <w:sz w:val="22"/>
                <w:szCs w:val="22"/>
                <w:lang w:val="en-US" w:eastAsia="en-US"/>
              </w:rPr>
              <w:t>, for given loads and spans, obtained with automated calculus algorithms;</w:t>
            </w:r>
          </w:p>
          <w:p w14:paraId="614267D1" w14:textId="08AEE9EF" w:rsidR="0040386F" w:rsidRPr="004E7446" w:rsidRDefault="006077D2" w:rsidP="006077D2">
            <w:pPr>
              <w:pStyle w:val="ListParagraph"/>
              <w:numPr>
                <w:ilvl w:val="0"/>
                <w:numId w:val="12"/>
              </w:numPr>
              <w:ind w:left="357" w:hanging="357"/>
              <w:rPr>
                <w:rFonts w:asciiTheme="majorHAnsi" w:hAnsiTheme="majorHAnsi" w:cstheme="majorHAnsi"/>
                <w:sz w:val="22"/>
                <w:szCs w:val="22"/>
                <w:lang w:val="en-US" w:eastAsia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 w:eastAsia="en-US"/>
              </w:rPr>
              <w:t xml:space="preserve">Conceptual design of parameterized formwork elements for the purpose of digital fabrication of reinforced concrete </w:t>
            </w:r>
            <w:r w:rsidR="00361E94" w:rsidRPr="004E7446">
              <w:rPr>
                <w:rFonts w:asciiTheme="majorHAnsi" w:hAnsiTheme="majorHAnsi" w:cstheme="majorHAnsi"/>
                <w:sz w:val="22"/>
                <w:szCs w:val="22"/>
                <w:lang w:val="en-US" w:eastAsia="en-US"/>
              </w:rPr>
              <w:t xml:space="preserve">members </w:t>
            </w:r>
            <w:r w:rsidRPr="004E7446">
              <w:rPr>
                <w:rFonts w:asciiTheme="majorHAnsi" w:hAnsiTheme="majorHAnsi" w:cstheme="majorHAnsi"/>
                <w:sz w:val="22"/>
                <w:szCs w:val="22"/>
                <w:lang w:val="en-US" w:eastAsia="en-US"/>
              </w:rPr>
              <w:t>having various shapes, size and reinforcement.</w:t>
            </w:r>
          </w:p>
        </w:tc>
      </w:tr>
      <w:tr w:rsidR="002179A8" w:rsidRPr="004E7446" w14:paraId="086476E5" w14:textId="77777777" w:rsidTr="00431456">
        <w:trPr>
          <w:cantSplit/>
          <w:trHeight w:val="1778"/>
        </w:trPr>
        <w:tc>
          <w:tcPr>
            <w:tcW w:w="1134" w:type="dxa"/>
            <w:textDirection w:val="btLr"/>
            <w:vAlign w:val="center"/>
          </w:tcPr>
          <w:p w14:paraId="60A89891" w14:textId="417F223A" w:rsidR="002179A8" w:rsidRPr="004E7446" w:rsidRDefault="002179A8" w:rsidP="0094386C">
            <w:pPr>
              <w:ind w:left="113" w:right="113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Responsibilities and autonomy</w:t>
            </w:r>
          </w:p>
        </w:tc>
        <w:tc>
          <w:tcPr>
            <w:tcW w:w="8489" w:type="dxa"/>
            <w:vAlign w:val="center"/>
          </w:tcPr>
          <w:p w14:paraId="2FA91C3A" w14:textId="77777777" w:rsidR="00577FE7" w:rsidRPr="004E7446" w:rsidRDefault="00577FE7" w:rsidP="00C36804">
            <w:pPr>
              <w:jc w:val="both"/>
              <w:rPr>
                <w:rFonts w:asciiTheme="majorHAnsi" w:eastAsia="Cambria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eastAsia="Cambria" w:hAnsiTheme="majorHAnsi" w:cstheme="majorHAnsi"/>
                <w:sz w:val="22"/>
                <w:szCs w:val="22"/>
              </w:rPr>
              <w:t>Responsibility</w:t>
            </w:r>
            <w:r w:rsidR="00F36923" w:rsidRPr="004E7446">
              <w:rPr>
                <w:rFonts w:asciiTheme="majorHAnsi" w:eastAsia="Cambria" w:hAnsiTheme="majorHAnsi" w:cstheme="majorHAnsi"/>
                <w:sz w:val="22"/>
                <w:szCs w:val="22"/>
              </w:rPr>
              <w:t xml:space="preserve"> </w:t>
            </w:r>
            <w:r w:rsidRPr="004E7446">
              <w:rPr>
                <w:rFonts w:asciiTheme="majorHAnsi" w:eastAsia="Cambria" w:hAnsiTheme="majorHAnsi" w:cstheme="majorHAnsi"/>
                <w:sz w:val="22"/>
                <w:szCs w:val="22"/>
              </w:rPr>
              <w:t>for the results of the design process.</w:t>
            </w:r>
          </w:p>
          <w:p w14:paraId="53B083DB" w14:textId="6AEC3390" w:rsidR="004F0D53" w:rsidRPr="004E7446" w:rsidRDefault="00577FE7" w:rsidP="00C36804">
            <w:pPr>
              <w:jc w:val="both"/>
              <w:rPr>
                <w:rFonts w:asciiTheme="majorHAnsi" w:eastAsia="Cambria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eastAsia="Cambria" w:hAnsiTheme="majorHAnsi" w:cstheme="majorHAnsi"/>
                <w:sz w:val="22"/>
                <w:szCs w:val="22"/>
              </w:rPr>
              <w:t>Autonomous learning through s</w:t>
            </w:r>
            <w:r w:rsidR="004F0D53" w:rsidRPr="004E7446">
              <w:rPr>
                <w:rFonts w:asciiTheme="majorHAnsi" w:eastAsia="Cambria" w:hAnsiTheme="majorHAnsi" w:cstheme="majorHAnsi"/>
                <w:sz w:val="22"/>
                <w:szCs w:val="22"/>
              </w:rPr>
              <w:t xml:space="preserve">election of </w:t>
            </w:r>
            <w:r w:rsidR="00207654" w:rsidRPr="004E7446">
              <w:rPr>
                <w:rFonts w:asciiTheme="majorHAnsi" w:eastAsia="Cambria" w:hAnsiTheme="majorHAnsi" w:cstheme="majorHAnsi"/>
                <w:sz w:val="22"/>
                <w:szCs w:val="22"/>
              </w:rPr>
              <w:t xml:space="preserve">adequate </w:t>
            </w:r>
            <w:r w:rsidR="004F0D53" w:rsidRPr="004E7446">
              <w:rPr>
                <w:rFonts w:asciiTheme="majorHAnsi" w:eastAsia="Cambria" w:hAnsiTheme="majorHAnsi" w:cstheme="majorHAnsi"/>
                <w:sz w:val="22"/>
                <w:szCs w:val="22"/>
              </w:rPr>
              <w:t>bibliographic sources</w:t>
            </w:r>
            <w:r w:rsidR="0040386F" w:rsidRPr="004E7446">
              <w:rPr>
                <w:rFonts w:asciiTheme="majorHAnsi" w:eastAsia="Cambria" w:hAnsiTheme="majorHAnsi" w:cstheme="majorHAnsi"/>
                <w:sz w:val="22"/>
                <w:szCs w:val="22"/>
              </w:rPr>
              <w:t xml:space="preserve"> and</w:t>
            </w:r>
            <w:r w:rsidRPr="004E7446">
              <w:rPr>
                <w:rFonts w:asciiTheme="majorHAnsi" w:eastAsia="Cambria" w:hAnsiTheme="majorHAnsi" w:cstheme="majorHAnsi"/>
                <w:sz w:val="22"/>
                <w:szCs w:val="22"/>
              </w:rPr>
              <w:t xml:space="preserve"> analysis of</w:t>
            </w:r>
            <w:r w:rsidR="0040386F" w:rsidRPr="004E7446">
              <w:rPr>
                <w:rFonts w:asciiTheme="majorHAnsi" w:eastAsia="Cambria" w:hAnsiTheme="majorHAnsi" w:cstheme="majorHAnsi"/>
                <w:sz w:val="22"/>
                <w:szCs w:val="22"/>
              </w:rPr>
              <w:t xml:space="preserve"> </w:t>
            </w:r>
            <w:r w:rsidR="00207654" w:rsidRPr="004E7446">
              <w:rPr>
                <w:rFonts w:asciiTheme="majorHAnsi" w:eastAsia="Cambria" w:hAnsiTheme="majorHAnsi" w:cstheme="majorHAnsi"/>
                <w:sz w:val="22"/>
                <w:szCs w:val="22"/>
              </w:rPr>
              <w:t xml:space="preserve">most suitable </w:t>
            </w:r>
            <w:r w:rsidR="0040386F" w:rsidRPr="004E7446">
              <w:rPr>
                <w:rFonts w:asciiTheme="majorHAnsi" w:eastAsia="Cambria" w:hAnsiTheme="majorHAnsi" w:cstheme="majorHAnsi"/>
                <w:sz w:val="22"/>
                <w:szCs w:val="22"/>
              </w:rPr>
              <w:t xml:space="preserve">design </w:t>
            </w:r>
            <w:r w:rsidRPr="004E7446">
              <w:rPr>
                <w:rFonts w:asciiTheme="majorHAnsi" w:eastAsia="Cambria" w:hAnsiTheme="majorHAnsi" w:cstheme="majorHAnsi"/>
                <w:sz w:val="22"/>
                <w:szCs w:val="22"/>
              </w:rPr>
              <w:t>methods</w:t>
            </w:r>
            <w:r w:rsidR="002D53C9" w:rsidRPr="004E7446">
              <w:rPr>
                <w:rFonts w:asciiTheme="majorHAnsi" w:eastAsia="Cambria" w:hAnsiTheme="majorHAnsi" w:cstheme="majorHAnsi"/>
                <w:sz w:val="22"/>
                <w:szCs w:val="22"/>
              </w:rPr>
              <w:t xml:space="preserve"> and tools</w:t>
            </w:r>
            <w:r w:rsidR="004F0D53" w:rsidRPr="004E7446">
              <w:rPr>
                <w:rFonts w:asciiTheme="majorHAnsi" w:eastAsia="Cambria" w:hAnsiTheme="majorHAnsi" w:cstheme="majorHAnsi"/>
                <w:sz w:val="22"/>
                <w:szCs w:val="22"/>
              </w:rPr>
              <w:t>.</w:t>
            </w:r>
          </w:p>
          <w:p w14:paraId="26222EA7" w14:textId="43EE08AD" w:rsidR="00207654" w:rsidRPr="004E7446" w:rsidRDefault="00C36804" w:rsidP="00C36804">
            <w:pPr>
              <w:jc w:val="both"/>
              <w:rPr>
                <w:rFonts w:asciiTheme="majorHAnsi" w:eastAsia="Cambria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eastAsia="Cambria" w:hAnsiTheme="majorHAnsi" w:cstheme="majorHAnsi"/>
                <w:sz w:val="22"/>
                <w:szCs w:val="22"/>
              </w:rPr>
              <w:t xml:space="preserve">Ability to do </w:t>
            </w:r>
            <w:r w:rsidR="00495C68" w:rsidRPr="004E7446">
              <w:rPr>
                <w:rFonts w:asciiTheme="majorHAnsi" w:eastAsia="Cambria" w:hAnsiTheme="majorHAnsi" w:cstheme="majorHAnsi"/>
                <w:sz w:val="22"/>
                <w:szCs w:val="22"/>
              </w:rPr>
              <w:t>teamwork</w:t>
            </w:r>
            <w:r w:rsidRPr="004E7446">
              <w:rPr>
                <w:rFonts w:asciiTheme="majorHAnsi" w:eastAsia="Cambria" w:hAnsiTheme="majorHAnsi" w:cstheme="majorHAnsi"/>
                <w:sz w:val="22"/>
                <w:szCs w:val="22"/>
              </w:rPr>
              <w:t>, to communicate and manage conflicts.</w:t>
            </w:r>
          </w:p>
        </w:tc>
      </w:tr>
    </w:tbl>
    <w:p w14:paraId="4D29C456" w14:textId="77777777" w:rsidR="002179A8" w:rsidRDefault="002179A8">
      <w:pPr>
        <w:rPr>
          <w:rFonts w:asciiTheme="majorHAnsi" w:hAnsiTheme="majorHAnsi" w:cstheme="majorHAnsi"/>
          <w:sz w:val="22"/>
          <w:szCs w:val="22"/>
        </w:rPr>
      </w:pPr>
    </w:p>
    <w:p w14:paraId="3314F690" w14:textId="77777777" w:rsidR="00AC1F5C" w:rsidRDefault="00AC1F5C">
      <w:pPr>
        <w:rPr>
          <w:rFonts w:asciiTheme="majorHAnsi" w:hAnsiTheme="majorHAnsi" w:cstheme="majorHAnsi"/>
          <w:sz w:val="22"/>
          <w:szCs w:val="22"/>
        </w:rPr>
      </w:pPr>
    </w:p>
    <w:p w14:paraId="306F17B0" w14:textId="77777777" w:rsidR="00AC1F5C" w:rsidRDefault="00AC1F5C">
      <w:pPr>
        <w:rPr>
          <w:rFonts w:asciiTheme="majorHAnsi" w:hAnsiTheme="majorHAnsi" w:cstheme="majorHAnsi"/>
          <w:sz w:val="22"/>
          <w:szCs w:val="22"/>
        </w:rPr>
      </w:pPr>
    </w:p>
    <w:p w14:paraId="7E007460" w14:textId="77777777" w:rsidR="00AC1F5C" w:rsidRPr="004E7446" w:rsidRDefault="00AC1F5C">
      <w:pPr>
        <w:rPr>
          <w:rFonts w:asciiTheme="majorHAnsi" w:hAnsiTheme="majorHAnsi" w:cstheme="majorHAnsi"/>
          <w:sz w:val="22"/>
          <w:szCs w:val="22"/>
        </w:rPr>
      </w:pPr>
    </w:p>
    <w:p w14:paraId="0E9ADB28" w14:textId="30752A14" w:rsidR="00895F65" w:rsidRPr="004E7446" w:rsidRDefault="00DB4878">
      <w:pPr>
        <w:rPr>
          <w:rFonts w:asciiTheme="majorHAnsi" w:hAnsiTheme="majorHAnsi" w:cstheme="majorHAnsi"/>
          <w:b/>
          <w:sz w:val="22"/>
          <w:szCs w:val="22"/>
        </w:rPr>
      </w:pPr>
      <w:r w:rsidRPr="004E7446">
        <w:rPr>
          <w:rFonts w:asciiTheme="majorHAnsi" w:hAnsiTheme="majorHAnsi" w:cstheme="majorHAnsi"/>
          <w:b/>
          <w:sz w:val="22"/>
          <w:szCs w:val="22"/>
        </w:rPr>
        <w:lastRenderedPageBreak/>
        <w:t>8</w:t>
      </w:r>
      <w:r w:rsidR="006E2524" w:rsidRPr="004E7446">
        <w:rPr>
          <w:rFonts w:asciiTheme="majorHAnsi" w:hAnsiTheme="majorHAnsi" w:cstheme="majorHAnsi"/>
          <w:b/>
          <w:sz w:val="22"/>
          <w:szCs w:val="22"/>
        </w:rPr>
        <w:t xml:space="preserve">. Discipline objective (as results from the </w:t>
      </w:r>
      <w:r w:rsidR="006E2524" w:rsidRPr="004E7446">
        <w:rPr>
          <w:rFonts w:asciiTheme="majorHAnsi" w:hAnsiTheme="majorHAnsi" w:cstheme="majorHAnsi"/>
          <w:b/>
          <w:i/>
          <w:sz w:val="22"/>
          <w:szCs w:val="22"/>
        </w:rPr>
        <w:t>key competences gained</w:t>
      </w:r>
      <w:r w:rsidR="006E2524" w:rsidRPr="004E7446">
        <w:rPr>
          <w:rFonts w:asciiTheme="majorHAnsi" w:hAnsiTheme="majorHAnsi" w:cstheme="majorHAnsi"/>
          <w:b/>
          <w:sz w:val="22"/>
          <w:szCs w:val="22"/>
        </w:rPr>
        <w:t>)</w:t>
      </w:r>
    </w:p>
    <w:tbl>
      <w:tblPr>
        <w:tblStyle w:val="a5"/>
        <w:tblW w:w="9796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67"/>
        <w:gridCol w:w="6729"/>
      </w:tblGrid>
      <w:tr w:rsidR="00895F65" w:rsidRPr="004E7446" w14:paraId="4E5D4F1E" w14:textId="77777777" w:rsidTr="001B3C55">
        <w:trPr>
          <w:jc w:val="center"/>
        </w:trPr>
        <w:tc>
          <w:tcPr>
            <w:tcW w:w="3067" w:type="dxa"/>
            <w:tcBorders>
              <w:top w:val="single" w:sz="12" w:space="0" w:color="000000"/>
              <w:bottom w:val="single" w:sz="6" w:space="0" w:color="000000"/>
            </w:tcBorders>
          </w:tcPr>
          <w:p w14:paraId="65D6413B" w14:textId="2B3F7589" w:rsidR="00895F65" w:rsidRPr="004E7446" w:rsidRDefault="00DB487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8</w:t>
            </w:r>
            <w:r w:rsidR="006E2524" w:rsidRPr="004E7446">
              <w:rPr>
                <w:rFonts w:asciiTheme="majorHAnsi" w:hAnsiTheme="majorHAnsi" w:cstheme="majorHAnsi"/>
                <w:sz w:val="22"/>
                <w:szCs w:val="22"/>
              </w:rPr>
              <w:t>.1 General objective</w:t>
            </w:r>
          </w:p>
        </w:tc>
        <w:tc>
          <w:tcPr>
            <w:tcW w:w="6729" w:type="dxa"/>
            <w:tcBorders>
              <w:top w:val="single" w:sz="12" w:space="0" w:color="000000"/>
              <w:bottom w:val="single" w:sz="6" w:space="0" w:color="000000"/>
            </w:tcBorders>
          </w:tcPr>
          <w:p w14:paraId="1F60533E" w14:textId="77777777" w:rsidR="007C4711" w:rsidRPr="004E7446" w:rsidRDefault="007C4711" w:rsidP="007C4711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Formation of competence in the field of parametric design of RCS.</w:t>
            </w:r>
          </w:p>
          <w:p w14:paraId="4D6635DC" w14:textId="77777777" w:rsidR="007C4711" w:rsidRPr="004E7446" w:rsidRDefault="007C4711" w:rsidP="007C4711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Acknowledging the applicability of parametric design methods in construction projects.</w:t>
            </w:r>
          </w:p>
          <w:p w14:paraId="67915B02" w14:textId="652D0592" w:rsidR="00895F65" w:rsidRPr="004E7446" w:rsidRDefault="007C4711" w:rsidP="007C4711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Developing skills to understand and use parametric design and digital fabrication for specific construction works.</w:t>
            </w:r>
          </w:p>
        </w:tc>
      </w:tr>
      <w:tr w:rsidR="00895F65" w:rsidRPr="004E7446" w14:paraId="070264BB" w14:textId="77777777" w:rsidTr="001B3C55">
        <w:trPr>
          <w:trHeight w:val="769"/>
          <w:jc w:val="center"/>
        </w:trPr>
        <w:tc>
          <w:tcPr>
            <w:tcW w:w="3067" w:type="dxa"/>
            <w:tcBorders>
              <w:top w:val="single" w:sz="6" w:space="0" w:color="000000"/>
              <w:bottom w:val="single" w:sz="12" w:space="0" w:color="000000"/>
            </w:tcBorders>
          </w:tcPr>
          <w:p w14:paraId="6CB1013F" w14:textId="0109ECF0" w:rsidR="00895F65" w:rsidRPr="004E7446" w:rsidRDefault="00DB487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8</w:t>
            </w:r>
            <w:r w:rsidR="006E2524" w:rsidRPr="004E7446">
              <w:rPr>
                <w:rFonts w:asciiTheme="majorHAnsi" w:hAnsiTheme="majorHAnsi" w:cstheme="majorHAnsi"/>
                <w:sz w:val="22"/>
                <w:szCs w:val="22"/>
              </w:rPr>
              <w:t>.2 Specific objectives</w:t>
            </w:r>
          </w:p>
        </w:tc>
        <w:tc>
          <w:tcPr>
            <w:tcW w:w="6729" w:type="dxa"/>
            <w:tcBorders>
              <w:top w:val="single" w:sz="6" w:space="0" w:color="000000"/>
              <w:bottom w:val="single" w:sz="12" w:space="0" w:color="000000"/>
            </w:tcBorders>
          </w:tcPr>
          <w:p w14:paraId="188B5C82" w14:textId="77777777" w:rsidR="007C4711" w:rsidRPr="004E7446" w:rsidRDefault="007C4711" w:rsidP="007C4711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Gain general theoretical and applied knowledge for the parametric design of RCS.</w:t>
            </w:r>
          </w:p>
          <w:p w14:paraId="5D89B570" w14:textId="5B9304BB" w:rsidR="00895F65" w:rsidRPr="004E7446" w:rsidRDefault="007C4711" w:rsidP="007C4711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 xml:space="preserve">Ability to do </w:t>
            </w:r>
            <w:r w:rsidR="000663A4" w:rsidRPr="004E7446">
              <w:rPr>
                <w:rFonts w:asciiTheme="majorHAnsi" w:hAnsiTheme="majorHAnsi" w:cstheme="majorHAnsi"/>
                <w:sz w:val="22"/>
                <w:szCs w:val="22"/>
              </w:rPr>
              <w:t>teamwork</w:t>
            </w: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, to communicate and manage conflicts.</w:t>
            </w:r>
          </w:p>
        </w:tc>
      </w:tr>
    </w:tbl>
    <w:p w14:paraId="15B94471" w14:textId="77777777" w:rsidR="00744996" w:rsidRPr="004E7446" w:rsidRDefault="00744996">
      <w:pPr>
        <w:rPr>
          <w:rFonts w:asciiTheme="majorHAnsi" w:hAnsiTheme="majorHAnsi" w:cstheme="majorHAnsi"/>
          <w:sz w:val="22"/>
          <w:szCs w:val="22"/>
        </w:rPr>
      </w:pPr>
    </w:p>
    <w:p w14:paraId="634EFB1E" w14:textId="6D6C958C" w:rsidR="00895F65" w:rsidRPr="004E7446" w:rsidRDefault="00DB4878">
      <w:pPr>
        <w:shd w:val="clear" w:color="auto" w:fill="FFFFFF"/>
        <w:rPr>
          <w:rFonts w:asciiTheme="majorHAnsi" w:hAnsiTheme="majorHAnsi" w:cstheme="majorHAnsi"/>
          <w:b/>
          <w:sz w:val="22"/>
          <w:szCs w:val="22"/>
        </w:rPr>
      </w:pPr>
      <w:r w:rsidRPr="004E7446">
        <w:rPr>
          <w:rFonts w:asciiTheme="majorHAnsi" w:hAnsiTheme="majorHAnsi" w:cstheme="majorHAnsi"/>
          <w:b/>
          <w:sz w:val="22"/>
          <w:szCs w:val="22"/>
        </w:rPr>
        <w:t>9</w:t>
      </w:r>
      <w:r w:rsidR="006E2524" w:rsidRPr="004E7446">
        <w:rPr>
          <w:rFonts w:asciiTheme="majorHAnsi" w:hAnsiTheme="majorHAnsi" w:cstheme="majorHAnsi"/>
          <w:b/>
          <w:sz w:val="22"/>
          <w:szCs w:val="22"/>
        </w:rPr>
        <w:t>. Contents</w:t>
      </w:r>
    </w:p>
    <w:tbl>
      <w:tblPr>
        <w:tblStyle w:val="a6"/>
        <w:tblW w:w="97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724"/>
        <w:gridCol w:w="1930"/>
        <w:gridCol w:w="1330"/>
      </w:tblGrid>
      <w:tr w:rsidR="00895F65" w:rsidRPr="004E7446" w14:paraId="31D7FD80" w14:textId="77777777" w:rsidTr="00B83894">
        <w:trPr>
          <w:trHeight w:val="284"/>
          <w:jc w:val="center"/>
        </w:trPr>
        <w:tc>
          <w:tcPr>
            <w:tcW w:w="581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04A87B" w14:textId="6F8739A6" w:rsidR="00895F65" w:rsidRPr="004E7446" w:rsidRDefault="00DB4878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US"/>
              </w:rPr>
              <w:t>9</w:t>
            </w:r>
            <w:r w:rsidR="006E2524" w:rsidRPr="004E7446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US"/>
              </w:rPr>
              <w:t>.1 Lectures</w:t>
            </w:r>
          </w:p>
        </w:tc>
        <w:tc>
          <w:tcPr>
            <w:tcW w:w="72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C06DD3" w14:textId="77777777" w:rsidR="00895F65" w:rsidRPr="004E7446" w:rsidRDefault="006E2524" w:rsidP="001E001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Hours</w:t>
            </w:r>
          </w:p>
        </w:tc>
        <w:tc>
          <w:tcPr>
            <w:tcW w:w="193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41E3CA" w14:textId="77777777" w:rsidR="00895F65" w:rsidRPr="004E7446" w:rsidRDefault="006E2524" w:rsidP="001E001D">
            <w:pPr>
              <w:spacing w:line="288" w:lineRule="auto"/>
              <w:ind w:left="-59"/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Teaching methods</w:t>
            </w:r>
          </w:p>
        </w:tc>
        <w:tc>
          <w:tcPr>
            <w:tcW w:w="133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4CC6F57" w14:textId="77777777" w:rsidR="00895F65" w:rsidRPr="004E7446" w:rsidRDefault="006E2524" w:rsidP="001E001D">
            <w:pPr>
              <w:spacing w:line="288" w:lineRule="auto"/>
              <w:ind w:left="-59"/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Notes</w:t>
            </w:r>
          </w:p>
        </w:tc>
      </w:tr>
      <w:tr w:rsidR="00D94203" w:rsidRPr="004E7446" w14:paraId="4E6773A6" w14:textId="77777777" w:rsidTr="00B83894">
        <w:trPr>
          <w:trHeight w:val="284"/>
          <w:jc w:val="center"/>
        </w:trPr>
        <w:tc>
          <w:tcPr>
            <w:tcW w:w="581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624E760" w14:textId="0CF60C7E" w:rsidR="00D94203" w:rsidRPr="004E7446" w:rsidRDefault="00D94203" w:rsidP="00D94203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1. Introduction to parametric design and digital fabrication.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CD197B" w14:textId="4BBC7CB6" w:rsidR="00D94203" w:rsidRPr="004E7446" w:rsidRDefault="00D94203" w:rsidP="00D94203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8A0986C" w14:textId="77777777" w:rsidR="00D94203" w:rsidRPr="004E7446" w:rsidRDefault="00D94203" w:rsidP="00D94203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Exposure.</w:t>
            </w:r>
          </w:p>
          <w:p w14:paraId="275741BA" w14:textId="44044F76" w:rsidR="00D94203" w:rsidRPr="004E7446" w:rsidRDefault="00D94203" w:rsidP="00D94203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Field trip.</w:t>
            </w:r>
          </w:p>
        </w:tc>
        <w:tc>
          <w:tcPr>
            <w:tcW w:w="13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vAlign w:val="center"/>
          </w:tcPr>
          <w:p w14:paraId="59813F55" w14:textId="223EBB84" w:rsidR="00D94203" w:rsidRPr="004E7446" w:rsidRDefault="00D94203" w:rsidP="00D94203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Multimedia equipment</w:t>
            </w:r>
          </w:p>
        </w:tc>
      </w:tr>
      <w:tr w:rsidR="00D94203" w:rsidRPr="004E7446" w14:paraId="7B3F98EC" w14:textId="77777777" w:rsidTr="00B83894">
        <w:trPr>
          <w:trHeight w:val="284"/>
          <w:jc w:val="center"/>
        </w:trPr>
        <w:tc>
          <w:tcPr>
            <w:tcW w:w="581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1CC83FD" w14:textId="564A0567" w:rsidR="00D94203" w:rsidRPr="004E7446" w:rsidRDefault="00D94203" w:rsidP="00D94203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2. Adjustable, adaptable and complex formwork for series and unique products.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F07533" w14:textId="1909388C" w:rsidR="00D94203" w:rsidRPr="004E7446" w:rsidRDefault="00D94203" w:rsidP="00D94203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CCCFBC6" w14:textId="20E9D53D" w:rsidR="00D94203" w:rsidRPr="004E7446" w:rsidRDefault="00D94203" w:rsidP="00D94203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7EE39106" w14:textId="77777777" w:rsidR="00D94203" w:rsidRPr="004E7446" w:rsidRDefault="00D94203" w:rsidP="00D94203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</w:tr>
      <w:tr w:rsidR="00D94203" w:rsidRPr="004E7446" w14:paraId="2D8BDD62" w14:textId="77777777" w:rsidTr="00B83894">
        <w:trPr>
          <w:trHeight w:val="284"/>
          <w:jc w:val="center"/>
        </w:trPr>
        <w:tc>
          <w:tcPr>
            <w:tcW w:w="581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1DA9EC7" w14:textId="70BE3321" w:rsidR="00D94203" w:rsidRPr="004E7446" w:rsidRDefault="00D94203" w:rsidP="00D94203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3. Formwork production using Computerized numerical control (CNC). Field trip.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0A1AAC" w14:textId="11CB11F4" w:rsidR="00D94203" w:rsidRPr="004E7446" w:rsidRDefault="00D94203" w:rsidP="00D94203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DAE2547" w14:textId="45A647EC" w:rsidR="00D94203" w:rsidRPr="004E7446" w:rsidRDefault="00D94203" w:rsidP="00D94203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7CD90B1A" w14:textId="77777777" w:rsidR="00D94203" w:rsidRPr="004E7446" w:rsidRDefault="00D94203" w:rsidP="00D94203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</w:tr>
      <w:tr w:rsidR="00B117DB" w:rsidRPr="004E7446" w14:paraId="7121BF5E" w14:textId="77777777" w:rsidTr="008B7536">
        <w:trPr>
          <w:trHeight w:val="284"/>
          <w:jc w:val="center"/>
        </w:trPr>
        <w:tc>
          <w:tcPr>
            <w:tcW w:w="581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9B8B2AB" w14:textId="74DF5EB0" w:rsidR="00B117DB" w:rsidRPr="004E7446" w:rsidRDefault="00B117DB" w:rsidP="00B117D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4. Robotic manufacturing of formwork: Algorithms for trajectories.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AB418E" w14:textId="7A0077DB" w:rsidR="00B117DB" w:rsidRPr="004E7446" w:rsidRDefault="00B117DB" w:rsidP="00B117DB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DFED2F4" w14:textId="1721FC82" w:rsidR="00B117DB" w:rsidRPr="004E7446" w:rsidRDefault="00B117DB" w:rsidP="00B117D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13EFC9EA" w14:textId="77777777" w:rsidR="00B117DB" w:rsidRPr="004E7446" w:rsidRDefault="00B117DB" w:rsidP="00B117D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</w:tr>
      <w:tr w:rsidR="00B117DB" w:rsidRPr="004E7446" w14:paraId="2D4194A3" w14:textId="77777777" w:rsidTr="008B7536">
        <w:trPr>
          <w:trHeight w:val="284"/>
          <w:jc w:val="center"/>
        </w:trPr>
        <w:tc>
          <w:tcPr>
            <w:tcW w:w="581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6B75D2E" w14:textId="38406938" w:rsidR="00B117DB" w:rsidRPr="004E7446" w:rsidRDefault="00B117DB" w:rsidP="00B117D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5. Structural optimization principles, single and multi-objective optimizations.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7E7412" w14:textId="7F031766" w:rsidR="00B117DB" w:rsidRPr="004E7446" w:rsidRDefault="00B117DB" w:rsidP="00B117DB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5379F86" w14:textId="0DE0BD8E" w:rsidR="00B117DB" w:rsidRPr="004E7446" w:rsidRDefault="00B117DB" w:rsidP="00B117D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11EF8803" w14:textId="77777777" w:rsidR="00B117DB" w:rsidRPr="004E7446" w:rsidRDefault="00B117DB" w:rsidP="00B117D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</w:tr>
      <w:tr w:rsidR="00B117DB" w:rsidRPr="004E7446" w14:paraId="07A898AB" w14:textId="77777777" w:rsidTr="008B7536">
        <w:trPr>
          <w:trHeight w:val="284"/>
          <w:jc w:val="center"/>
        </w:trPr>
        <w:tc>
          <w:tcPr>
            <w:tcW w:w="581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7EFF7DF" w14:textId="1A1156BF" w:rsidR="00B117DB" w:rsidRPr="004E7446" w:rsidRDefault="00B117DB" w:rsidP="00B117D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6. Robotic manufacturing of reinforcement cages. Parameters and constraints.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050ADD" w14:textId="34A59439" w:rsidR="00B117DB" w:rsidRPr="004E7446" w:rsidRDefault="00B117DB" w:rsidP="00B117DB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87EACDB" w14:textId="44CD060F" w:rsidR="00B117DB" w:rsidRPr="004E7446" w:rsidRDefault="00B117DB" w:rsidP="00B117D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3EBA2EF7" w14:textId="77777777" w:rsidR="00B117DB" w:rsidRPr="004E7446" w:rsidRDefault="00B117DB" w:rsidP="00B117D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</w:tr>
      <w:tr w:rsidR="00B117DB" w:rsidRPr="004E7446" w14:paraId="5B3190CE" w14:textId="77777777" w:rsidTr="008B7536">
        <w:trPr>
          <w:trHeight w:val="284"/>
          <w:jc w:val="center"/>
        </w:trPr>
        <w:tc>
          <w:tcPr>
            <w:tcW w:w="581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9F590EA" w14:textId="2639A937" w:rsidR="00B117DB" w:rsidRPr="004E7446" w:rsidRDefault="00B117DB" w:rsidP="00B117D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7. Parametrization of reinforcement cages. Algorithms.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C55513" w14:textId="4F342566" w:rsidR="00B117DB" w:rsidRPr="004E7446" w:rsidRDefault="00B117DB" w:rsidP="00B117DB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95D7B3E" w14:textId="086E3DED" w:rsidR="00B117DB" w:rsidRPr="004E7446" w:rsidRDefault="00B117DB" w:rsidP="00B117D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624DBBFC" w14:textId="77777777" w:rsidR="00B117DB" w:rsidRPr="004E7446" w:rsidRDefault="00B117DB" w:rsidP="00B117D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</w:tr>
      <w:tr w:rsidR="00B117DB" w:rsidRPr="004E7446" w14:paraId="6B2F0C49" w14:textId="77777777" w:rsidTr="008B7536">
        <w:trPr>
          <w:trHeight w:val="284"/>
          <w:jc w:val="center"/>
        </w:trPr>
        <w:tc>
          <w:tcPr>
            <w:tcW w:w="581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78D1C02" w14:textId="0D1D75EE" w:rsidR="00B117DB" w:rsidRPr="004E7446" w:rsidRDefault="00B117DB" w:rsidP="00B117D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8. Fabrication of welded cages. Field trip.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784528" w14:textId="1E8B99F7" w:rsidR="00B117DB" w:rsidRPr="004E7446" w:rsidRDefault="00B117DB" w:rsidP="00B117DB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001CD7F" w14:textId="084A63B9" w:rsidR="00B117DB" w:rsidRPr="004E7446" w:rsidRDefault="00B117DB" w:rsidP="00B117D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1035634C" w14:textId="77777777" w:rsidR="00B117DB" w:rsidRPr="004E7446" w:rsidRDefault="00B117DB" w:rsidP="00B117D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</w:tr>
      <w:tr w:rsidR="00B117DB" w:rsidRPr="004E7446" w14:paraId="0C3A8207" w14:textId="77777777" w:rsidTr="008B7536">
        <w:trPr>
          <w:trHeight w:val="284"/>
          <w:jc w:val="center"/>
        </w:trPr>
        <w:tc>
          <w:tcPr>
            <w:tcW w:w="581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6F736C6" w14:textId="3E41E1DC" w:rsidR="00B117DB" w:rsidRPr="004E7446" w:rsidRDefault="00B117DB" w:rsidP="00B117D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9. Parametric formulation in the design of reinforced and prestressed concrete elements.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FCECEC" w14:textId="6C9E5F63" w:rsidR="00B117DB" w:rsidRPr="004E7446" w:rsidRDefault="00B117DB" w:rsidP="00B117DB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619ECE9" w14:textId="28E073A5" w:rsidR="00B117DB" w:rsidRPr="004E7446" w:rsidRDefault="00B117DB" w:rsidP="00B117D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2BA24B96" w14:textId="77777777" w:rsidR="00B117DB" w:rsidRPr="004E7446" w:rsidRDefault="00B117DB" w:rsidP="00B117D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</w:tr>
      <w:tr w:rsidR="00B117DB" w:rsidRPr="004E7446" w14:paraId="18486750" w14:textId="77777777" w:rsidTr="008B7536">
        <w:trPr>
          <w:trHeight w:val="284"/>
          <w:jc w:val="center"/>
        </w:trPr>
        <w:tc>
          <w:tcPr>
            <w:tcW w:w="581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B9AF36D" w14:textId="008289D2" w:rsidR="00B117DB" w:rsidRPr="004E7446" w:rsidRDefault="00B117DB" w:rsidP="00B117D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10. Segmentation of structures using artificial intelligence.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796EDE" w14:textId="12BE3DD2" w:rsidR="00B117DB" w:rsidRPr="004E7446" w:rsidRDefault="00B117DB" w:rsidP="00B117DB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79F256C" w14:textId="45C146B3" w:rsidR="00B117DB" w:rsidRPr="004E7446" w:rsidRDefault="00B117DB" w:rsidP="00B117D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3F6B73DB" w14:textId="77777777" w:rsidR="00B117DB" w:rsidRPr="004E7446" w:rsidRDefault="00B117DB" w:rsidP="00B117D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</w:tr>
      <w:tr w:rsidR="00B117DB" w:rsidRPr="004E7446" w14:paraId="58A61748" w14:textId="77777777" w:rsidTr="008B7536">
        <w:trPr>
          <w:trHeight w:val="284"/>
          <w:jc w:val="center"/>
        </w:trPr>
        <w:tc>
          <w:tcPr>
            <w:tcW w:w="581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CB017DE" w14:textId="2AEDE90C" w:rsidR="00B117DB" w:rsidRPr="004E7446" w:rsidRDefault="00B117DB" w:rsidP="00B117D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11. Design of concrete implants using stress fields.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907523" w14:textId="275667A6" w:rsidR="00B117DB" w:rsidRPr="004E7446" w:rsidRDefault="00B117DB" w:rsidP="00B117DB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2EAC996" w14:textId="22C21EFD" w:rsidR="00B117DB" w:rsidRPr="004E7446" w:rsidRDefault="00B117DB" w:rsidP="00B117D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54443B5C" w14:textId="77777777" w:rsidR="00B117DB" w:rsidRPr="004E7446" w:rsidRDefault="00B117DB" w:rsidP="00B117D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</w:tr>
      <w:tr w:rsidR="00B117DB" w:rsidRPr="004E7446" w14:paraId="43D193C3" w14:textId="77777777" w:rsidTr="008B7536">
        <w:trPr>
          <w:trHeight w:val="284"/>
          <w:jc w:val="center"/>
        </w:trPr>
        <w:tc>
          <w:tcPr>
            <w:tcW w:w="581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6D7FD58" w14:textId="04124E33" w:rsidR="00B117DB" w:rsidRPr="004E7446" w:rsidRDefault="00B117DB" w:rsidP="00B117D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12. Workflow in the design of structures using Building Information Modelling (BIM). Field trip.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1F1127" w14:textId="38D31449" w:rsidR="00B117DB" w:rsidRPr="004E7446" w:rsidRDefault="00B117DB" w:rsidP="00B117DB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DE1EC7E" w14:textId="0C2BA136" w:rsidR="00B117DB" w:rsidRPr="004E7446" w:rsidRDefault="00B117DB" w:rsidP="00B117D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3F3A8A1F" w14:textId="77777777" w:rsidR="00B117DB" w:rsidRPr="004E7446" w:rsidRDefault="00B117DB" w:rsidP="00B117D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</w:tr>
      <w:tr w:rsidR="00B117DB" w:rsidRPr="004E7446" w14:paraId="5B4EACBA" w14:textId="77777777" w:rsidTr="008B7536">
        <w:trPr>
          <w:trHeight w:val="284"/>
          <w:jc w:val="center"/>
        </w:trPr>
        <w:tc>
          <w:tcPr>
            <w:tcW w:w="581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A1E8B23" w14:textId="4D4EBB87" w:rsidR="00B117DB" w:rsidRPr="004E7446" w:rsidRDefault="00B117DB" w:rsidP="00B117D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13. Design of graded concrete structures.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CC9BC0" w14:textId="14BE0B37" w:rsidR="00B117DB" w:rsidRPr="004E7446" w:rsidRDefault="00B117DB" w:rsidP="00B117DB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47FED04" w14:textId="00D44B2B" w:rsidR="00B117DB" w:rsidRPr="004E7446" w:rsidRDefault="00B117DB" w:rsidP="00B117D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5AB48B3E" w14:textId="77777777" w:rsidR="00B117DB" w:rsidRPr="004E7446" w:rsidRDefault="00B117DB" w:rsidP="00B117D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</w:tr>
      <w:tr w:rsidR="00B117DB" w:rsidRPr="004E7446" w14:paraId="01D2FD31" w14:textId="77777777" w:rsidTr="008B7536">
        <w:trPr>
          <w:trHeight w:val="284"/>
          <w:jc w:val="center"/>
        </w:trPr>
        <w:tc>
          <w:tcPr>
            <w:tcW w:w="581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445484A" w14:textId="607D06B1" w:rsidR="00B117DB" w:rsidRPr="004E7446" w:rsidRDefault="00B117DB" w:rsidP="00B117D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14. Connection between digital design software - digital manufacturing. File formats.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F32E3A" w14:textId="59C0F686" w:rsidR="00B117DB" w:rsidRPr="004E7446" w:rsidRDefault="00B117DB" w:rsidP="00B117DB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C413DEA" w14:textId="6B546D16" w:rsidR="00B117DB" w:rsidRPr="004E7446" w:rsidRDefault="00B117DB" w:rsidP="00B117D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5DF1017D" w14:textId="77777777" w:rsidR="00B117DB" w:rsidRPr="004E7446" w:rsidRDefault="00B117DB" w:rsidP="00B117D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</w:tr>
      <w:tr w:rsidR="00895F65" w:rsidRPr="00BB27EE" w14:paraId="3AD2B1B6" w14:textId="77777777" w:rsidTr="00B83894">
        <w:trPr>
          <w:trHeight w:val="1402"/>
          <w:jc w:val="center"/>
        </w:trPr>
        <w:tc>
          <w:tcPr>
            <w:tcW w:w="9796" w:type="dxa"/>
            <w:gridSpan w:val="4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BF8390A" w14:textId="77777777" w:rsidR="007D785D" w:rsidRPr="006C5B95" w:rsidRDefault="007D785D" w:rsidP="007D785D">
            <w:pPr>
              <w:rPr>
                <w:rFonts w:asciiTheme="majorHAnsi" w:hAnsiTheme="majorHAnsi" w:cstheme="majorHAnsi"/>
                <w:sz w:val="22"/>
                <w:szCs w:val="22"/>
                <w:lang w:val="de-DE"/>
              </w:rPr>
            </w:pPr>
            <w:r w:rsidRPr="006C5B95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Bibliography:</w:t>
            </w:r>
          </w:p>
          <w:p w14:paraId="3BFE8B4B" w14:textId="77777777" w:rsidR="00935174" w:rsidRPr="006C5B95" w:rsidRDefault="00935174" w:rsidP="00935174">
            <w:pPr>
              <w:rPr>
                <w:rFonts w:asciiTheme="majorHAnsi" w:hAnsiTheme="majorHAnsi" w:cstheme="majorHAnsi"/>
                <w:sz w:val="22"/>
                <w:szCs w:val="22"/>
                <w:lang w:val="de-DE"/>
              </w:rPr>
            </w:pPr>
            <w:r w:rsidRPr="006C5B95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1. L. Blandini, R. Bechmann, M. Brunetti, „Die Digitalisierung des Planens und Bauens – Ansätze und Ziele”, Beton-Kalender 2022: Nachhaltigkeit, Digitalisierung, Instandhaltung. (eds. K. Bergmeister, F. Fingerloos, J.-D. Wörner). Chapter XI, 2022</w:t>
            </w:r>
          </w:p>
          <w:p w14:paraId="2F328B12" w14:textId="77777777" w:rsidR="00935174" w:rsidRPr="004E7446" w:rsidRDefault="00935174" w:rsidP="00935174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6C5B95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2. L. Blandini, R. Bechmann, und T. Winterstetter, „Planen und Bauen in Zeiten der Digitalisierung“, in Realität ─ Modellierung ─ Tragwerksplanung, 24. </w:t>
            </w: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Dresdner Baustatik-Seminar, 16.10.2020, Dresden, 2020, S. 87-103.</w:t>
            </w:r>
          </w:p>
          <w:p w14:paraId="410E0EAD" w14:textId="77777777" w:rsidR="00935174" w:rsidRPr="004E7446" w:rsidRDefault="00935174" w:rsidP="00935174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  <w:p w14:paraId="5355D438" w14:textId="77777777" w:rsidR="00935174" w:rsidRPr="004E7446" w:rsidRDefault="00935174" w:rsidP="00935174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3. O. Gericke, D. Kovaleva, W. Sobek, „Fabrication of Concrete Parts using a Frozen Sand Formwork”, Conference: IASS Annual Symposium 2016 at: Tokyo, Japan, 2016</w:t>
            </w:r>
          </w:p>
          <w:p w14:paraId="1EBB4C3A" w14:textId="293FAE4E" w:rsidR="00935174" w:rsidRPr="00BB27EE" w:rsidRDefault="00935174" w:rsidP="00935174">
            <w:pPr>
              <w:rPr>
                <w:rFonts w:asciiTheme="majorHAnsi" w:hAnsiTheme="majorHAnsi" w:cstheme="majorHAnsi"/>
                <w:sz w:val="22"/>
                <w:szCs w:val="22"/>
                <w:lang w:val="de-DE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4. O. Gericke, W. Haase, W. Sobek, „Production of Curved Concrete Sandwich Panels Using a Frozen Sand Formwork”, Proceedings of the IASS Annual Symposium 2017 “Interfaces: architecture . engineering. science” September 25 - 28th, 2017, Hamburg, Germany (eds. </w:t>
            </w:r>
            <w:r w:rsidRPr="00BB27EE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A. Bögle, M. Grohmann)</w:t>
            </w:r>
          </w:p>
          <w:p w14:paraId="1268056B" w14:textId="77777777" w:rsidR="00935174" w:rsidRPr="006C5B95" w:rsidRDefault="00935174" w:rsidP="00935174">
            <w:pPr>
              <w:rPr>
                <w:rFonts w:asciiTheme="majorHAnsi" w:hAnsiTheme="majorHAnsi" w:cstheme="majorHAnsi"/>
                <w:sz w:val="22"/>
                <w:szCs w:val="22"/>
                <w:lang w:val="de-DE"/>
              </w:rPr>
            </w:pPr>
            <w:r w:rsidRPr="006C5B95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5. L. Blandini, G. Nieri und W. Sobek, „Das Schalentragwerk des Kuwait International Airport Terminal 2 ─ Bemessung und Ausführung einer komplexen Megastruktur in Zeiten der Digitalisierung“, Stahlbau, Bd. 88, Nr. 3, S. 194-202, 2019, doi: 10.1002/stab.201900017.</w:t>
            </w:r>
          </w:p>
          <w:p w14:paraId="3BA4A420" w14:textId="77777777" w:rsidR="00935174" w:rsidRPr="004E7446" w:rsidRDefault="00935174" w:rsidP="00935174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lastRenderedPageBreak/>
              <w:t>6. G. Nieri, L. Blandini, and W. Sobek, „Kuwait International Airport Terminal 2: detailed design and fabrication of a large-span composite shell“, in Form and Force, IASS Symposium, October 7-10, 2019, Barcelona, 2019, pp. 2544-2553.</w:t>
            </w:r>
          </w:p>
          <w:p w14:paraId="363939B1" w14:textId="77777777" w:rsidR="00935174" w:rsidRPr="004E7446" w:rsidRDefault="00935174" w:rsidP="00935174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  <w:p w14:paraId="4C66FB84" w14:textId="77777777" w:rsidR="00935174" w:rsidRPr="004E7446" w:rsidRDefault="00935174" w:rsidP="00935174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6C5B95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7. M. Brunetti und L. Blandini, „Komplexität berechenbar machen: das parametrische Engineering des Kuwait International Airport“, in 14. </w:t>
            </w: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Fachtagung Baustatik ─ Baupraxis, 23.-24. März 2020, Stuttgart, 2020, S. 367-374.</w:t>
            </w:r>
          </w:p>
          <w:p w14:paraId="25CBC3FB" w14:textId="77777777" w:rsidR="00935174" w:rsidRPr="004E7446" w:rsidRDefault="00935174" w:rsidP="00935174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8. A. Schuster, L. Blandini, and T. Spiegelhalter, „Parametric-algorithmic automated modeling and fabrication: the railway station Stuttgart 21“, in Post-parametric automation in design and construction, A. Andia and T. Spiegelhalter, eds. Boston: Artech House, 2015, pp. 89-98.</w:t>
            </w:r>
          </w:p>
          <w:p w14:paraId="152A4389" w14:textId="77777777" w:rsidR="00935174" w:rsidRPr="004E7446" w:rsidRDefault="00935174" w:rsidP="00935174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9. L. Blandini, T. Schmidt, and W. Sobek, „Customized algorithmic engineering of a curved cable-stayed façade: the Enzo Ferrari Museum, Modena, Italy“, in Post-parametric automation in design and construction, A. Andia and T. Spiegelhalter, eds. Boston: Artech House, 2015, pp. 131-139.</w:t>
            </w:r>
          </w:p>
          <w:p w14:paraId="116D9FF6" w14:textId="77777777" w:rsidR="00935174" w:rsidRPr="004E7446" w:rsidRDefault="00935174" w:rsidP="00935174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  <w:p w14:paraId="359E54E5" w14:textId="77777777" w:rsidR="00935174" w:rsidRPr="004E7446" w:rsidRDefault="00935174" w:rsidP="00935174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10. Kovaleva D, Gericke O, Wulle F, Mindermann P, Sobek W, Verl A, Gresser G. Rosenstein Pavilion: a lightweight concrete shell based on principles of biological structures. In: Knippers J, Schmid U, Speck T (ed.) Biomimetics for Architecture: Learning from Nature. Berlin, Boston: Birkhäuser; 2019. p.92-101. https://doi.org/10.1515/9783035617917-012</w:t>
            </w:r>
          </w:p>
          <w:p w14:paraId="162B9555" w14:textId="77777777" w:rsidR="00935174" w:rsidRPr="004E7446" w:rsidRDefault="00935174" w:rsidP="00935174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11. D. Kovaleva, O. Gericke, J. Kappes, I. Tomovic, W. Sobek. „Rosenstein Pavilion: Design and structural analysis of a functionally graded concrete shell”, Structures, 2019, pp.91-101</w:t>
            </w:r>
          </w:p>
          <w:p w14:paraId="210CA3F0" w14:textId="77777777" w:rsidR="00935174" w:rsidRPr="006C5B95" w:rsidRDefault="00935174" w:rsidP="00935174">
            <w:pPr>
              <w:rPr>
                <w:rFonts w:asciiTheme="majorHAnsi" w:hAnsiTheme="majorHAnsi" w:cstheme="majorHAnsi"/>
                <w:sz w:val="22"/>
                <w:szCs w:val="22"/>
                <w:lang w:val="de-DE"/>
              </w:rPr>
            </w:pPr>
            <w:r w:rsidRPr="006C5B95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12. Wörner, M., Schmeer, D., Schuler, B., Pfinder, J., Garrecht, H., Sawodny, O. and Sobek, W. (2016), Gradientenbetontechnologie: Von der Mischungsentwicklung über den Bauteilentwurf bis zur automatisierten Herstellung. Beton- und Stahlbetonbau, 111: 794-805. https://doi.org/10.1002/best.201600056</w:t>
            </w:r>
          </w:p>
          <w:p w14:paraId="7CFA01A7" w14:textId="77777777" w:rsidR="00935174" w:rsidRPr="006C5B95" w:rsidRDefault="00935174" w:rsidP="00935174">
            <w:pPr>
              <w:rPr>
                <w:rFonts w:asciiTheme="majorHAnsi" w:hAnsiTheme="majorHAnsi" w:cstheme="majorHAnsi"/>
                <w:sz w:val="22"/>
                <w:szCs w:val="22"/>
                <w:lang w:val="de-DE"/>
              </w:rPr>
            </w:pPr>
          </w:p>
          <w:p w14:paraId="1E1E7136" w14:textId="77777777" w:rsidR="00935174" w:rsidRPr="004E7446" w:rsidRDefault="00935174" w:rsidP="00935174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6C5B95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13. B. Kromoser, O. Gericke, W. Sobek (2018). </w:t>
            </w: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Implants for load introduction into thin-walled CFRP-reinforced UHPC beams. Composite Structures. 194. 10.1016/j.compstruct.2018.03.044.</w:t>
            </w:r>
          </w:p>
          <w:p w14:paraId="10E9DCBE" w14:textId="77777777" w:rsidR="00935174" w:rsidRPr="00BB27EE" w:rsidRDefault="00935174" w:rsidP="00935174">
            <w:pPr>
              <w:rPr>
                <w:rFonts w:asciiTheme="majorHAnsi" w:hAnsiTheme="majorHAnsi" w:cstheme="majorHAnsi"/>
                <w:sz w:val="22"/>
                <w:szCs w:val="22"/>
                <w:lang w:val="de-DE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14. B. Kromoser, O. Gericke, M. Hammerl, W. Sobek (2019). Second-Generation Implants for Load Introduction into Thin-Walled CFRP-Reinforced UHPC Beams: Implant Optimisation and Investigations of Production Technologies. </w:t>
            </w:r>
            <w:r w:rsidRPr="00BB27EE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Materials 2019, 12, 3973; doi:10.3390/ma12233973</w:t>
            </w:r>
          </w:p>
          <w:p w14:paraId="76C61A5F" w14:textId="77777777" w:rsidR="00935174" w:rsidRPr="00BB27EE" w:rsidRDefault="00935174" w:rsidP="00935174">
            <w:pPr>
              <w:rPr>
                <w:rFonts w:asciiTheme="majorHAnsi" w:hAnsiTheme="majorHAnsi" w:cstheme="majorHAnsi"/>
                <w:sz w:val="22"/>
                <w:szCs w:val="22"/>
                <w:lang w:val="de-DE"/>
              </w:rPr>
            </w:pPr>
          </w:p>
          <w:p w14:paraId="28EE94F1" w14:textId="77777777" w:rsidR="00935174" w:rsidRPr="006C5B95" w:rsidRDefault="00935174" w:rsidP="00935174">
            <w:pPr>
              <w:rPr>
                <w:rFonts w:asciiTheme="majorHAnsi" w:hAnsiTheme="majorHAnsi" w:cstheme="majorHAnsi"/>
                <w:sz w:val="22"/>
                <w:szCs w:val="22"/>
                <w:lang w:val="de-DE"/>
              </w:rPr>
            </w:pPr>
            <w:r w:rsidRPr="006C5B95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15. L. Blandini, A. Braun und E. Wolgast, „BIM bei komplexen Megaprojekten: BIM-Projekt Kuwait International Airport“, Build-Ing, Bd. 2, Nr. 4, S. 20-31, 2019.</w:t>
            </w:r>
          </w:p>
          <w:p w14:paraId="63D4A0B7" w14:textId="77777777" w:rsidR="00935174" w:rsidRPr="006C5B95" w:rsidRDefault="00935174" w:rsidP="00935174">
            <w:pPr>
              <w:rPr>
                <w:rFonts w:asciiTheme="majorHAnsi" w:hAnsiTheme="majorHAnsi" w:cstheme="majorHAnsi"/>
                <w:sz w:val="22"/>
                <w:szCs w:val="22"/>
                <w:lang w:val="de-DE"/>
              </w:rPr>
            </w:pPr>
            <w:r w:rsidRPr="006C5B95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16. L. Blandini, „Paradigmenwechsel ─ was bedeutet die digitale Revolution für die Ausbildung der Studierenden im Bauwesen?“, in Building Information Modeling 2019, Berlin: Ernst &amp; Sohn, 2019, S. 36</w:t>
            </w:r>
          </w:p>
          <w:p w14:paraId="6F266B0A" w14:textId="77777777" w:rsidR="00935174" w:rsidRPr="004E7446" w:rsidRDefault="00935174" w:rsidP="00935174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17. B. Blagojevic, B. Schönemann, D. Nigl, L. Blandini, and O. Sawodny, „Trajectory Planning for Concrete Element Fabrication with Optimal Control“, in IECON 2021 – 47th Annual Conference of the IEEE Industrial Electronics Society, October 13-16, 2021, Toronto, Canada, 2021, doi: 10.1109/IECON48115.2021.9589695.</w:t>
            </w:r>
          </w:p>
          <w:p w14:paraId="2FE54151" w14:textId="77777777" w:rsidR="00935174" w:rsidRPr="006C5B95" w:rsidRDefault="00935174" w:rsidP="00935174">
            <w:pPr>
              <w:rPr>
                <w:rFonts w:asciiTheme="majorHAnsi" w:hAnsiTheme="majorHAnsi" w:cstheme="majorHAnsi"/>
                <w:sz w:val="22"/>
                <w:szCs w:val="22"/>
                <w:lang w:val="de-DE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18. L. Blandini, T. Noack, A. Schuster, and W. Sobek, „Structural modelling of the railway station Stuttgart 21“, in 23. </w:t>
            </w:r>
            <w:r w:rsidRPr="006C5B95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SOFiSTiK-Seminar, 20.-21. April 2012, Köln, 2012, paper V14.</w:t>
            </w:r>
          </w:p>
          <w:p w14:paraId="09077C72" w14:textId="77777777" w:rsidR="00935174" w:rsidRPr="006C5B95" w:rsidRDefault="00935174" w:rsidP="00935174">
            <w:pPr>
              <w:rPr>
                <w:rFonts w:asciiTheme="majorHAnsi" w:hAnsiTheme="majorHAnsi" w:cstheme="majorHAnsi"/>
                <w:sz w:val="22"/>
                <w:szCs w:val="22"/>
                <w:lang w:val="de-DE"/>
              </w:rPr>
            </w:pPr>
          </w:p>
          <w:p w14:paraId="3FDA754C" w14:textId="7F3DE7D8" w:rsidR="00895F65" w:rsidRPr="006C5B95" w:rsidRDefault="00935174" w:rsidP="00935174">
            <w:pPr>
              <w:rPr>
                <w:rFonts w:asciiTheme="majorHAnsi" w:hAnsiTheme="majorHAnsi" w:cstheme="majorHAnsi"/>
                <w:sz w:val="22"/>
                <w:szCs w:val="22"/>
                <w:lang w:val="de-DE"/>
              </w:rPr>
            </w:pPr>
            <w:r w:rsidRPr="006C5B95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19. S. Kalmbach, W. Haase, W. Sobek. Anwendung von Methoden des maschinellen Lernens zur ganzheitlichen Raumregelung, Gebäudetechnik, 2020</w:t>
            </w:r>
          </w:p>
        </w:tc>
      </w:tr>
    </w:tbl>
    <w:p w14:paraId="1EFBD745" w14:textId="77777777" w:rsidR="006C7365" w:rsidRPr="006C5B95" w:rsidRDefault="006C7365">
      <w:pPr>
        <w:rPr>
          <w:lang w:val="de-DE"/>
        </w:rPr>
      </w:pPr>
    </w:p>
    <w:tbl>
      <w:tblPr>
        <w:tblStyle w:val="a6"/>
        <w:tblW w:w="97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55"/>
        <w:gridCol w:w="881"/>
        <w:gridCol w:w="1930"/>
        <w:gridCol w:w="1330"/>
      </w:tblGrid>
      <w:tr w:rsidR="00895F65" w:rsidRPr="004E7446" w14:paraId="27944B60" w14:textId="77777777" w:rsidTr="00556DD4">
        <w:trPr>
          <w:jc w:val="center"/>
        </w:trPr>
        <w:tc>
          <w:tcPr>
            <w:tcW w:w="565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F8696F" w14:textId="1C303892" w:rsidR="00895F65" w:rsidRPr="004E7446" w:rsidRDefault="00DB4878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US"/>
              </w:rPr>
              <w:t>9</w:t>
            </w:r>
            <w:r w:rsidR="006E2524" w:rsidRPr="004E7446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US"/>
              </w:rPr>
              <w:t xml:space="preserve">.2 Applications </w:t>
            </w:r>
            <w:r w:rsidR="00D43543" w:rsidRPr="004E7446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US"/>
              </w:rPr>
              <w:t>-</w:t>
            </w:r>
            <w:r w:rsidR="006E2524" w:rsidRPr="004E7446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US"/>
              </w:rPr>
              <w:t xml:space="preserve"> Seminars/Laboratory/Project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F1AAC1" w14:textId="77777777" w:rsidR="00895F65" w:rsidRPr="004E7446" w:rsidRDefault="006E2524" w:rsidP="001E001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Hours</w:t>
            </w:r>
          </w:p>
        </w:tc>
        <w:tc>
          <w:tcPr>
            <w:tcW w:w="193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308960" w14:textId="77777777" w:rsidR="00895F65" w:rsidRPr="004E7446" w:rsidRDefault="006E2524" w:rsidP="001E001D">
            <w:pPr>
              <w:spacing w:line="288" w:lineRule="auto"/>
              <w:ind w:left="-59"/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Teaching methods</w:t>
            </w:r>
          </w:p>
        </w:tc>
        <w:tc>
          <w:tcPr>
            <w:tcW w:w="133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A130ADB" w14:textId="77777777" w:rsidR="00895F65" w:rsidRPr="004E7446" w:rsidRDefault="006E2524" w:rsidP="001E001D">
            <w:pPr>
              <w:spacing w:line="288" w:lineRule="auto"/>
              <w:ind w:left="-59"/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Notes</w:t>
            </w:r>
          </w:p>
        </w:tc>
      </w:tr>
      <w:tr w:rsidR="009E4F94" w:rsidRPr="004E7446" w14:paraId="259660BF" w14:textId="77777777" w:rsidTr="00556DD4">
        <w:trPr>
          <w:trHeight w:val="284"/>
          <w:jc w:val="center"/>
        </w:trPr>
        <w:tc>
          <w:tcPr>
            <w:tcW w:w="56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F1C7737" w14:textId="0E611B56" w:rsidR="009E4F94" w:rsidRPr="004E7446" w:rsidRDefault="009E4F94" w:rsidP="009E4F94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1. Parametric design of a reinforced concrete element for digital fabrication.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1674EA" w14:textId="0E83F072" w:rsidR="009E4F94" w:rsidRPr="004E7446" w:rsidRDefault="009E4F94" w:rsidP="009E4F94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12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28FF945" w14:textId="0D3E69EE" w:rsidR="009E4F94" w:rsidRPr="004E7446" w:rsidRDefault="009E4F94" w:rsidP="009E4F94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Exposure, workshop, applications</w:t>
            </w:r>
          </w:p>
        </w:tc>
        <w:tc>
          <w:tcPr>
            <w:tcW w:w="13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0F26AC60" w14:textId="77777777" w:rsidR="009E4F94" w:rsidRPr="004E7446" w:rsidRDefault="009E4F94" w:rsidP="009E4F9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Eurocode 1</w:t>
            </w:r>
          </w:p>
          <w:p w14:paraId="585A91C0" w14:textId="6537BA09" w:rsidR="009E4F94" w:rsidRPr="004E7446" w:rsidRDefault="009E4F94" w:rsidP="009E4F94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Eurocode 2</w:t>
            </w:r>
          </w:p>
        </w:tc>
      </w:tr>
      <w:tr w:rsidR="009E4F94" w:rsidRPr="004E7446" w14:paraId="5BE05280" w14:textId="77777777" w:rsidTr="00556DD4">
        <w:trPr>
          <w:trHeight w:val="284"/>
          <w:jc w:val="center"/>
        </w:trPr>
        <w:tc>
          <w:tcPr>
            <w:tcW w:w="56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52CB526" w14:textId="3C0846D1" w:rsidR="009E4F94" w:rsidRPr="004E7446" w:rsidRDefault="009E4F94" w:rsidP="009E4F94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2. Presentation of the project by teams.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2E7242" w14:textId="4004C2A7" w:rsidR="009E4F94" w:rsidRPr="004E7446" w:rsidRDefault="009E4F94" w:rsidP="009E4F94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3E226C4" w14:textId="2CFF451D" w:rsidR="009E4F94" w:rsidRPr="004E7446" w:rsidRDefault="009E4F94" w:rsidP="009E4F94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55F61068" w14:textId="77777777" w:rsidR="009E4F94" w:rsidRPr="004E7446" w:rsidRDefault="009E4F94" w:rsidP="009E4F94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</w:tr>
      <w:tr w:rsidR="009517B4" w:rsidRPr="004E7446" w14:paraId="119B57AE" w14:textId="77777777" w:rsidTr="00B83894">
        <w:trPr>
          <w:trHeight w:val="1171"/>
          <w:jc w:val="center"/>
        </w:trPr>
        <w:tc>
          <w:tcPr>
            <w:tcW w:w="9796" w:type="dxa"/>
            <w:gridSpan w:val="4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7A01F3F" w14:textId="77777777" w:rsidR="009517B4" w:rsidRPr="004E7446" w:rsidRDefault="009517B4" w:rsidP="009517B4">
            <w:pPr>
              <w:spacing w:line="288" w:lineRule="auto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lastRenderedPageBreak/>
              <w:t>Bibliography</w:t>
            </w:r>
          </w:p>
          <w:p w14:paraId="2F42D518" w14:textId="77777777" w:rsidR="008710AC" w:rsidRPr="004E7446" w:rsidRDefault="008710AC" w:rsidP="008710AC">
            <w:pPr>
              <w:spacing w:line="288" w:lineRule="auto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1. P. Debney, „Computational Engineering”, The Institution of Structural Engineers, 2020.</w:t>
            </w:r>
          </w:p>
          <w:p w14:paraId="31F5D7AE" w14:textId="77777777" w:rsidR="008710AC" w:rsidRPr="004E7446" w:rsidRDefault="008710AC" w:rsidP="008710AC">
            <w:pPr>
              <w:spacing w:line="288" w:lineRule="auto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2. M. Juhász, J.Szalai, Á.Kis, „Hungexpo Arrival Hall Project – A real case study on advanced parametric BIM workflow”, 2020</w:t>
            </w:r>
          </w:p>
          <w:p w14:paraId="3F5FFF82" w14:textId="77777777" w:rsidR="008710AC" w:rsidRPr="004E7446" w:rsidRDefault="008710AC" w:rsidP="008710AC">
            <w:pPr>
              <w:spacing w:line="288" w:lineRule="auto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3. O. Gericke et al., „Holistic Quality Model and Assessment—Supporting Decision-Making towards Sustainable Construction Using the Design and Production of Graded Concrete Components as an Example”, Sustainability, 2022</w:t>
            </w:r>
          </w:p>
          <w:p w14:paraId="60D9FB23" w14:textId="77777777" w:rsidR="008710AC" w:rsidRPr="004E7446" w:rsidRDefault="008710AC" w:rsidP="008710AC">
            <w:pPr>
              <w:spacing w:line="288" w:lineRule="auto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4. L. Blandini and G. Nieri, „Kuwait International Airport Terminal 2: engineering and fabrication of a complex parametric megastructure“, in Fabricate 2020, September 9-12, 2020, London, 2020, pp. 84-91.</w:t>
            </w:r>
          </w:p>
          <w:p w14:paraId="54B7288C" w14:textId="2584508C" w:rsidR="001F5CCA" w:rsidRPr="004E7446" w:rsidRDefault="008710AC" w:rsidP="008710AC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5. L. Blandini, A. Schuster, and W. Sobek, „The railway station Stuttgart 21 : structural modelling and fabrication of double curved concrete surfaces“, in Computational Design Modelling, 3rd Design Modelling Symposium, October 7-12, 2011, Berlin, Berlin, Heidelberg, 2011, pp. 217-224.</w:t>
            </w:r>
          </w:p>
        </w:tc>
      </w:tr>
    </w:tbl>
    <w:p w14:paraId="0F7F795E" w14:textId="77777777" w:rsidR="00895F65" w:rsidRPr="004E7446" w:rsidRDefault="006E2524">
      <w:pPr>
        <w:rPr>
          <w:rFonts w:asciiTheme="majorHAnsi" w:hAnsiTheme="majorHAnsi" w:cstheme="majorHAnsi"/>
          <w:sz w:val="22"/>
          <w:szCs w:val="22"/>
          <w:lang w:val="pt-BR"/>
        </w:rPr>
      </w:pPr>
      <w:r w:rsidRPr="004E7446">
        <w:rPr>
          <w:rFonts w:asciiTheme="majorHAnsi" w:hAnsiTheme="majorHAnsi" w:cstheme="majorHAnsi"/>
          <w:i/>
          <w:sz w:val="22"/>
          <w:szCs w:val="22"/>
          <w:vertAlign w:val="superscript"/>
          <w:lang w:val="pt-BR"/>
        </w:rPr>
        <w:t>*</w:t>
      </w:r>
      <w:r w:rsidRPr="004E7446">
        <w:rPr>
          <w:rFonts w:asciiTheme="majorHAnsi" w:hAnsiTheme="majorHAnsi" w:cstheme="majorHAnsi"/>
          <w:i/>
          <w:sz w:val="22"/>
          <w:szCs w:val="22"/>
          <w:lang w:val="pt-BR"/>
        </w:rPr>
        <w:t>Se vor preciza, după caz: tematica seminariilor, lucrările de laborator, tematica și etapele proiectului.</w:t>
      </w:r>
    </w:p>
    <w:p w14:paraId="285FC5BE" w14:textId="77777777" w:rsidR="00895F65" w:rsidRPr="004E7446" w:rsidRDefault="00895F65">
      <w:pPr>
        <w:rPr>
          <w:rFonts w:asciiTheme="majorHAnsi" w:hAnsiTheme="majorHAnsi" w:cstheme="majorHAnsi"/>
          <w:sz w:val="22"/>
          <w:szCs w:val="22"/>
          <w:lang w:val="pt-BR"/>
        </w:rPr>
      </w:pPr>
    </w:p>
    <w:p w14:paraId="7D31E582" w14:textId="4356B848" w:rsidR="00895F65" w:rsidRPr="004E7446" w:rsidRDefault="006B389F">
      <w:pPr>
        <w:spacing w:line="288" w:lineRule="auto"/>
        <w:jc w:val="both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>10</w:t>
      </w:r>
      <w:r w:rsidR="006E2524" w:rsidRPr="004E7446">
        <w:rPr>
          <w:rFonts w:asciiTheme="majorHAnsi" w:hAnsiTheme="majorHAnsi" w:cstheme="majorHAnsi"/>
          <w:b/>
          <w:sz w:val="22"/>
          <w:szCs w:val="22"/>
        </w:rPr>
        <w:t>. Bridging course contents with the expectations of the representatives of the community, professional associations and employers in the field</w:t>
      </w:r>
    </w:p>
    <w:tbl>
      <w:tblPr>
        <w:tblStyle w:val="a7"/>
        <w:tblW w:w="9796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96"/>
      </w:tblGrid>
      <w:tr w:rsidR="00895F65" w:rsidRPr="004E7446" w14:paraId="442AB7FD" w14:textId="77777777" w:rsidTr="00BC0465">
        <w:trPr>
          <w:jc w:val="center"/>
        </w:trPr>
        <w:tc>
          <w:tcPr>
            <w:tcW w:w="9796" w:type="dxa"/>
            <w:tcBorders>
              <w:top w:val="single" w:sz="12" w:space="0" w:color="000000"/>
              <w:bottom w:val="single" w:sz="12" w:space="0" w:color="000000"/>
            </w:tcBorders>
          </w:tcPr>
          <w:p w14:paraId="7E3EA41C" w14:textId="2126A7E4" w:rsidR="00895F65" w:rsidRPr="004E7446" w:rsidRDefault="00BC0465" w:rsidP="00E71D5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The acquired competences will serve the employees who are working in design offices or manufacturing companies in constructions.</w:t>
            </w:r>
          </w:p>
        </w:tc>
      </w:tr>
    </w:tbl>
    <w:p w14:paraId="35E13B74" w14:textId="77777777" w:rsidR="00895F65" w:rsidRPr="004E7446" w:rsidRDefault="00895F65">
      <w:pPr>
        <w:rPr>
          <w:rFonts w:asciiTheme="majorHAnsi" w:hAnsiTheme="majorHAnsi" w:cstheme="majorHAnsi"/>
          <w:sz w:val="22"/>
          <w:szCs w:val="22"/>
        </w:rPr>
      </w:pPr>
    </w:p>
    <w:p w14:paraId="1CB2A31D" w14:textId="1F2F36BD" w:rsidR="00895F65" w:rsidRPr="004E7446" w:rsidRDefault="006E2524">
      <w:pPr>
        <w:rPr>
          <w:rFonts w:asciiTheme="majorHAnsi" w:hAnsiTheme="majorHAnsi" w:cstheme="majorHAnsi"/>
          <w:b/>
          <w:sz w:val="22"/>
          <w:szCs w:val="22"/>
        </w:rPr>
      </w:pPr>
      <w:r w:rsidRPr="004E7446">
        <w:rPr>
          <w:rFonts w:asciiTheme="majorHAnsi" w:hAnsiTheme="majorHAnsi" w:cstheme="majorHAnsi"/>
          <w:b/>
          <w:sz w:val="22"/>
          <w:szCs w:val="22"/>
        </w:rPr>
        <w:t>1</w:t>
      </w:r>
      <w:r w:rsidR="006B389F">
        <w:rPr>
          <w:rFonts w:asciiTheme="majorHAnsi" w:hAnsiTheme="majorHAnsi" w:cstheme="majorHAnsi"/>
          <w:b/>
          <w:sz w:val="22"/>
          <w:szCs w:val="22"/>
        </w:rPr>
        <w:t>1</w:t>
      </w:r>
      <w:r w:rsidRPr="004E7446">
        <w:rPr>
          <w:rFonts w:asciiTheme="majorHAnsi" w:hAnsiTheme="majorHAnsi" w:cstheme="majorHAnsi"/>
          <w:b/>
          <w:sz w:val="22"/>
          <w:szCs w:val="22"/>
        </w:rPr>
        <w:t>. Evaluation</w:t>
      </w:r>
    </w:p>
    <w:tbl>
      <w:tblPr>
        <w:tblStyle w:val="a8"/>
        <w:tblW w:w="9796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58"/>
        <w:gridCol w:w="3230"/>
        <w:gridCol w:w="3100"/>
        <w:gridCol w:w="1608"/>
      </w:tblGrid>
      <w:tr w:rsidR="00895F65" w:rsidRPr="004E7446" w14:paraId="63FD2233" w14:textId="77777777" w:rsidTr="0063498C">
        <w:trPr>
          <w:jc w:val="center"/>
        </w:trPr>
        <w:tc>
          <w:tcPr>
            <w:tcW w:w="1858" w:type="dxa"/>
            <w:tcBorders>
              <w:top w:val="single" w:sz="12" w:space="0" w:color="000000"/>
            </w:tcBorders>
            <w:vAlign w:val="center"/>
          </w:tcPr>
          <w:p w14:paraId="0C285E70" w14:textId="77777777" w:rsidR="00895F65" w:rsidRPr="004E7446" w:rsidRDefault="006E25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Activity type</w:t>
            </w:r>
          </w:p>
        </w:tc>
        <w:tc>
          <w:tcPr>
            <w:tcW w:w="3230" w:type="dxa"/>
            <w:tcBorders>
              <w:top w:val="single" w:sz="12" w:space="0" w:color="000000"/>
            </w:tcBorders>
            <w:vAlign w:val="center"/>
          </w:tcPr>
          <w:p w14:paraId="03BBAC6F" w14:textId="77777777" w:rsidR="00895F65" w:rsidRPr="004E7446" w:rsidRDefault="006E25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Assessment criteria</w:t>
            </w:r>
          </w:p>
        </w:tc>
        <w:tc>
          <w:tcPr>
            <w:tcW w:w="3100" w:type="dxa"/>
            <w:tcBorders>
              <w:top w:val="single" w:sz="12" w:space="0" w:color="000000"/>
            </w:tcBorders>
            <w:vAlign w:val="center"/>
          </w:tcPr>
          <w:p w14:paraId="51D2C536" w14:textId="77777777" w:rsidR="00895F65" w:rsidRPr="004E7446" w:rsidRDefault="006E252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Assessment methods</w:t>
            </w:r>
          </w:p>
        </w:tc>
        <w:tc>
          <w:tcPr>
            <w:tcW w:w="1608" w:type="dxa"/>
            <w:tcBorders>
              <w:top w:val="single" w:sz="12" w:space="0" w:color="000000"/>
            </w:tcBorders>
            <w:vAlign w:val="center"/>
          </w:tcPr>
          <w:p w14:paraId="1DE48CE0" w14:textId="54262096" w:rsidR="00895F65" w:rsidRPr="004E7446" w:rsidRDefault="0096295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Weight in</w:t>
            </w:r>
            <w:r w:rsidR="006E2524" w:rsidRPr="004E7446">
              <w:rPr>
                <w:rFonts w:asciiTheme="majorHAnsi" w:hAnsiTheme="majorHAnsi" w:cstheme="majorHAnsi"/>
                <w:sz w:val="22"/>
                <w:szCs w:val="22"/>
              </w:rPr>
              <w:t xml:space="preserve"> the final grade</w:t>
            </w:r>
          </w:p>
        </w:tc>
      </w:tr>
      <w:tr w:rsidR="00C82373" w:rsidRPr="004E7446" w14:paraId="19E7F75B" w14:textId="77777777" w:rsidTr="00C82373">
        <w:trPr>
          <w:trHeight w:val="284"/>
          <w:jc w:val="center"/>
        </w:trPr>
        <w:tc>
          <w:tcPr>
            <w:tcW w:w="1858" w:type="dxa"/>
            <w:vMerge w:val="restart"/>
          </w:tcPr>
          <w:p w14:paraId="0115DA8B" w14:textId="66DE7B11" w:rsidR="00C82373" w:rsidRPr="004E7446" w:rsidRDefault="00C8237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Course and Project</w:t>
            </w:r>
          </w:p>
        </w:tc>
        <w:tc>
          <w:tcPr>
            <w:tcW w:w="3230" w:type="dxa"/>
          </w:tcPr>
          <w:p w14:paraId="3E6DBC12" w14:textId="0FE8187E" w:rsidR="00C82373" w:rsidRPr="004E7446" w:rsidRDefault="00C82373" w:rsidP="0096295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Presentation and arguing the project.</w:t>
            </w:r>
          </w:p>
        </w:tc>
        <w:tc>
          <w:tcPr>
            <w:tcW w:w="3100" w:type="dxa"/>
            <w:vMerge w:val="restart"/>
            <w:vAlign w:val="center"/>
          </w:tcPr>
          <w:p w14:paraId="12D4D383" w14:textId="5418AB8E" w:rsidR="00C82373" w:rsidRPr="004E7446" w:rsidRDefault="00C82373" w:rsidP="00C8237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Verification and discussion</w:t>
            </w:r>
          </w:p>
        </w:tc>
        <w:tc>
          <w:tcPr>
            <w:tcW w:w="1608" w:type="dxa"/>
            <w:vAlign w:val="center"/>
          </w:tcPr>
          <w:p w14:paraId="09C306C9" w14:textId="7D5A2B47" w:rsidR="00C82373" w:rsidRPr="004E7446" w:rsidRDefault="00C8237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50%</w:t>
            </w:r>
          </w:p>
        </w:tc>
      </w:tr>
      <w:tr w:rsidR="00C82373" w:rsidRPr="004E7446" w14:paraId="3C5E35E2" w14:textId="77777777" w:rsidTr="0063498C">
        <w:trPr>
          <w:trHeight w:val="284"/>
          <w:jc w:val="center"/>
        </w:trPr>
        <w:tc>
          <w:tcPr>
            <w:tcW w:w="1858" w:type="dxa"/>
            <w:vMerge/>
          </w:tcPr>
          <w:p w14:paraId="73092995" w14:textId="4D9EB210" w:rsidR="00C82373" w:rsidRPr="004E7446" w:rsidRDefault="00C82373" w:rsidP="00C8237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230" w:type="dxa"/>
          </w:tcPr>
          <w:p w14:paraId="418D3CEE" w14:textId="35F649ED" w:rsidR="00C82373" w:rsidRPr="004E7446" w:rsidRDefault="00C82373" w:rsidP="00C8237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Project evaluation.</w:t>
            </w:r>
          </w:p>
        </w:tc>
        <w:tc>
          <w:tcPr>
            <w:tcW w:w="3100" w:type="dxa"/>
            <w:vMerge/>
          </w:tcPr>
          <w:p w14:paraId="62673D6B" w14:textId="33761537" w:rsidR="00C82373" w:rsidRPr="004E7446" w:rsidRDefault="00C82373" w:rsidP="00C8237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608" w:type="dxa"/>
          </w:tcPr>
          <w:p w14:paraId="2DAC0C3C" w14:textId="4B7F1733" w:rsidR="00C82373" w:rsidRPr="004E7446" w:rsidRDefault="00EC443C" w:rsidP="00C8237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5</w:t>
            </w:r>
            <w:r w:rsidR="00C82373" w:rsidRPr="004E7446">
              <w:rPr>
                <w:rFonts w:asciiTheme="majorHAnsi" w:hAnsiTheme="majorHAnsi" w:cstheme="majorHAnsi"/>
                <w:sz w:val="22"/>
                <w:szCs w:val="22"/>
              </w:rPr>
              <w:t>0%</w:t>
            </w:r>
          </w:p>
        </w:tc>
      </w:tr>
      <w:tr w:rsidR="00895F65" w:rsidRPr="004E7446" w14:paraId="16CE5093" w14:textId="77777777" w:rsidTr="00BC0465">
        <w:trPr>
          <w:trHeight w:val="284"/>
          <w:jc w:val="center"/>
        </w:trPr>
        <w:tc>
          <w:tcPr>
            <w:tcW w:w="9796" w:type="dxa"/>
            <w:gridSpan w:val="4"/>
            <w:tcBorders>
              <w:bottom w:val="single" w:sz="12" w:space="0" w:color="000000"/>
            </w:tcBorders>
          </w:tcPr>
          <w:p w14:paraId="3A14391A" w14:textId="1444A7BB" w:rsidR="00895F65" w:rsidRPr="004E7446" w:rsidRDefault="006E2524">
            <w:pPr>
              <w:jc w:val="both"/>
              <w:rPr>
                <w:rFonts w:asciiTheme="majorHAnsi" w:hAnsiTheme="majorHAnsi" w:cstheme="majorHAnsi"/>
                <w:iCs/>
                <w:sz w:val="22"/>
                <w:szCs w:val="22"/>
                <w:u w:val="single"/>
              </w:rPr>
            </w:pPr>
            <w:r w:rsidRPr="004E7446">
              <w:rPr>
                <w:rFonts w:asciiTheme="majorHAnsi" w:hAnsiTheme="majorHAnsi" w:cstheme="majorHAnsi"/>
                <w:iCs/>
                <w:sz w:val="22"/>
                <w:szCs w:val="22"/>
                <w:u w:val="single"/>
              </w:rPr>
              <w:t>Minimum standard of performance</w:t>
            </w:r>
          </w:p>
          <w:p w14:paraId="24ACB13E" w14:textId="10BA7AF4" w:rsidR="00A10BCE" w:rsidRPr="004E7446" w:rsidRDefault="00A10BCE" w:rsidP="00A10BCE">
            <w:pPr>
              <w:jc w:val="both"/>
              <w:rPr>
                <w:rFonts w:asciiTheme="majorHAnsi" w:hAnsiTheme="majorHAnsi" w:cstheme="majorHAnsi"/>
                <w:iCs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iCs/>
                <w:sz w:val="22"/>
                <w:szCs w:val="22"/>
              </w:rPr>
              <w:t>Project evaluation</w:t>
            </w:r>
            <w:r w:rsidR="00A54BB6" w:rsidRPr="004E7446">
              <w:rPr>
                <w:rFonts w:asciiTheme="majorHAnsi" w:hAnsiTheme="majorHAnsi" w:cstheme="majorHAnsi"/>
                <w:iCs/>
                <w:sz w:val="22"/>
                <w:szCs w:val="22"/>
              </w:rPr>
              <w:t>:</w:t>
            </w:r>
            <w:r w:rsidRPr="004E7446">
              <w:rPr>
                <w:rFonts w:asciiTheme="majorHAnsi" w:hAnsiTheme="majorHAnsi" w:cstheme="majorHAnsi"/>
                <w:iCs/>
                <w:sz w:val="22"/>
                <w:szCs w:val="22"/>
              </w:rPr>
              <w:t xml:space="preserve"> </w:t>
            </w:r>
            <w:r w:rsidR="00A54BB6" w:rsidRPr="004E7446">
              <w:rPr>
                <w:rFonts w:asciiTheme="majorHAnsi" w:hAnsiTheme="majorHAnsi" w:cstheme="majorHAnsi"/>
                <w:iCs/>
                <w:sz w:val="22"/>
                <w:szCs w:val="22"/>
              </w:rPr>
              <w:t>e</w:t>
            </w:r>
            <w:r w:rsidRPr="004E7446">
              <w:rPr>
                <w:rFonts w:asciiTheme="majorHAnsi" w:hAnsiTheme="majorHAnsi" w:cstheme="majorHAnsi"/>
                <w:iCs/>
                <w:sz w:val="22"/>
                <w:szCs w:val="22"/>
              </w:rPr>
              <w:t xml:space="preserve">valuation of the project must be minimum </w:t>
            </w:r>
            <w:r w:rsidR="008902B2" w:rsidRPr="004E7446">
              <w:rPr>
                <w:rFonts w:asciiTheme="majorHAnsi" w:hAnsiTheme="majorHAnsi" w:cstheme="majorHAnsi"/>
                <w:iCs/>
                <w:sz w:val="22"/>
                <w:szCs w:val="22"/>
              </w:rPr>
              <w:t>5</w:t>
            </w:r>
            <w:r w:rsidRPr="004E7446">
              <w:rPr>
                <w:rFonts w:asciiTheme="majorHAnsi" w:hAnsiTheme="majorHAnsi" w:cstheme="majorHAnsi"/>
                <w:iCs/>
                <w:sz w:val="22"/>
                <w:szCs w:val="22"/>
              </w:rPr>
              <w:t>.</w:t>
            </w:r>
          </w:p>
          <w:p w14:paraId="0F003A6E" w14:textId="103808C0" w:rsidR="00E52151" w:rsidRPr="004E7446" w:rsidRDefault="00A10BCE" w:rsidP="00A10BCE">
            <w:pPr>
              <w:jc w:val="both"/>
              <w:rPr>
                <w:rFonts w:asciiTheme="majorHAnsi" w:hAnsiTheme="majorHAnsi" w:cstheme="majorHAnsi"/>
                <w:iCs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iCs/>
                <w:sz w:val="22"/>
                <w:szCs w:val="22"/>
              </w:rPr>
              <w:t>Attendance to</w:t>
            </w:r>
            <w:r w:rsidR="0033704C" w:rsidRPr="004E7446">
              <w:rPr>
                <w:rFonts w:asciiTheme="majorHAnsi" w:hAnsiTheme="majorHAnsi" w:cstheme="majorHAnsi"/>
                <w:iCs/>
                <w:sz w:val="22"/>
                <w:szCs w:val="22"/>
              </w:rPr>
              <w:t>:</w:t>
            </w:r>
            <w:r w:rsidRPr="004E7446">
              <w:rPr>
                <w:rFonts w:asciiTheme="majorHAnsi" w:hAnsiTheme="majorHAnsi" w:cstheme="majorHAnsi"/>
                <w:iCs/>
                <w:sz w:val="22"/>
                <w:szCs w:val="22"/>
              </w:rPr>
              <w:t xml:space="preserve"> minimum </w:t>
            </w:r>
            <w:r w:rsidR="00A54BB6" w:rsidRPr="004E7446">
              <w:rPr>
                <w:rFonts w:asciiTheme="majorHAnsi" w:hAnsiTheme="majorHAnsi" w:cstheme="majorHAnsi"/>
                <w:iCs/>
                <w:sz w:val="22"/>
                <w:szCs w:val="22"/>
              </w:rPr>
              <w:t>7</w:t>
            </w:r>
            <w:r w:rsidRPr="004E7446">
              <w:rPr>
                <w:rFonts w:asciiTheme="majorHAnsi" w:hAnsiTheme="majorHAnsi" w:cstheme="majorHAnsi"/>
                <w:iCs/>
                <w:sz w:val="22"/>
                <w:szCs w:val="22"/>
              </w:rPr>
              <w:t xml:space="preserve"> </w:t>
            </w:r>
            <w:r w:rsidR="00A54BB6" w:rsidRPr="004E7446">
              <w:rPr>
                <w:rFonts w:asciiTheme="majorHAnsi" w:hAnsiTheme="majorHAnsi" w:cstheme="majorHAnsi"/>
                <w:iCs/>
                <w:sz w:val="22"/>
                <w:szCs w:val="22"/>
              </w:rPr>
              <w:t>lectures</w:t>
            </w:r>
            <w:r w:rsidR="004542B0" w:rsidRPr="004E7446">
              <w:rPr>
                <w:rFonts w:asciiTheme="majorHAnsi" w:hAnsiTheme="majorHAnsi" w:cstheme="majorHAnsi"/>
                <w:iCs/>
                <w:sz w:val="22"/>
                <w:szCs w:val="22"/>
              </w:rPr>
              <w:t>,</w:t>
            </w:r>
            <w:r w:rsidR="00A54BB6" w:rsidRPr="004E7446">
              <w:rPr>
                <w:rFonts w:asciiTheme="majorHAnsi" w:hAnsiTheme="majorHAnsi" w:cstheme="majorHAnsi"/>
                <w:iCs/>
                <w:sz w:val="22"/>
                <w:szCs w:val="22"/>
              </w:rPr>
              <w:t xml:space="preserve"> </w:t>
            </w:r>
            <w:r w:rsidR="004542B0" w:rsidRPr="004E7446">
              <w:rPr>
                <w:rFonts w:asciiTheme="majorHAnsi" w:hAnsiTheme="majorHAnsi" w:cstheme="majorHAnsi"/>
                <w:iCs/>
                <w:sz w:val="22"/>
                <w:szCs w:val="22"/>
              </w:rPr>
              <w:t xml:space="preserve">field trips, workshops and </w:t>
            </w:r>
            <w:r w:rsidR="00A54BB6" w:rsidRPr="004E7446">
              <w:rPr>
                <w:rFonts w:asciiTheme="majorHAnsi" w:hAnsiTheme="majorHAnsi" w:cstheme="majorHAnsi"/>
                <w:iCs/>
                <w:sz w:val="22"/>
                <w:szCs w:val="22"/>
              </w:rPr>
              <w:t>applications</w:t>
            </w:r>
            <w:r w:rsidRPr="004E7446">
              <w:rPr>
                <w:rFonts w:asciiTheme="majorHAnsi" w:hAnsiTheme="majorHAnsi" w:cstheme="majorHAnsi"/>
                <w:iCs/>
                <w:sz w:val="22"/>
                <w:szCs w:val="22"/>
              </w:rPr>
              <w:t>.</w:t>
            </w:r>
          </w:p>
        </w:tc>
      </w:tr>
    </w:tbl>
    <w:p w14:paraId="7037FD0E" w14:textId="77777777" w:rsidR="004B6228" w:rsidRPr="004E7446" w:rsidRDefault="004B6228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796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5"/>
        <w:gridCol w:w="1609"/>
        <w:gridCol w:w="4365"/>
        <w:gridCol w:w="1937"/>
      </w:tblGrid>
      <w:tr w:rsidR="003A72D5" w:rsidRPr="004E7446" w14:paraId="49684019" w14:textId="77777777" w:rsidTr="000204A9">
        <w:trPr>
          <w:trHeight w:val="397"/>
          <w:jc w:val="center"/>
        </w:trPr>
        <w:tc>
          <w:tcPr>
            <w:tcW w:w="1885" w:type="dxa"/>
            <w:vMerge w:val="restart"/>
            <w:tcBorders>
              <w:right w:val="dotted" w:sz="4" w:space="0" w:color="000000"/>
            </w:tcBorders>
          </w:tcPr>
          <w:p w14:paraId="2B24EA38" w14:textId="77777777" w:rsidR="003A72D5" w:rsidRPr="004E7446" w:rsidRDefault="003A72D5" w:rsidP="000A3CCC">
            <w:pPr>
              <w:pStyle w:val="TableParagraph"/>
              <w:rPr>
                <w:rFonts w:asciiTheme="majorHAnsi" w:hAnsiTheme="majorHAnsi" w:cstheme="majorHAnsi"/>
                <w:b/>
                <w:szCs w:val="24"/>
              </w:rPr>
            </w:pPr>
            <w:bookmarkStart w:id="0" w:name="_Hlk170459420"/>
            <w:r w:rsidRPr="004E7446">
              <w:rPr>
                <w:rFonts w:asciiTheme="majorHAnsi" w:hAnsiTheme="majorHAnsi" w:cstheme="majorHAnsi"/>
                <w:b/>
                <w:szCs w:val="24"/>
              </w:rPr>
              <w:t>Date</w:t>
            </w:r>
            <w:r w:rsidRPr="004E7446">
              <w:rPr>
                <w:rFonts w:asciiTheme="majorHAnsi" w:hAnsiTheme="majorHAnsi" w:cstheme="majorHAnsi"/>
                <w:b/>
                <w:spacing w:val="-4"/>
                <w:szCs w:val="24"/>
              </w:rPr>
              <w:t xml:space="preserve"> </w:t>
            </w:r>
            <w:r w:rsidRPr="004E7446">
              <w:rPr>
                <w:rFonts w:asciiTheme="majorHAnsi" w:hAnsiTheme="majorHAnsi" w:cstheme="majorHAnsi"/>
                <w:b/>
                <w:szCs w:val="24"/>
              </w:rPr>
              <w:t>of</w:t>
            </w:r>
            <w:r w:rsidRPr="004E7446">
              <w:rPr>
                <w:rFonts w:asciiTheme="majorHAnsi" w:hAnsiTheme="majorHAnsi" w:cstheme="majorHAnsi"/>
                <w:b/>
                <w:spacing w:val="-5"/>
                <w:szCs w:val="24"/>
              </w:rPr>
              <w:t xml:space="preserve"> </w:t>
            </w:r>
            <w:r w:rsidRPr="004E7446">
              <w:rPr>
                <w:rFonts w:asciiTheme="majorHAnsi" w:hAnsiTheme="majorHAnsi" w:cstheme="majorHAnsi"/>
                <w:b/>
                <w:szCs w:val="24"/>
              </w:rPr>
              <w:t>filling</w:t>
            </w:r>
            <w:r w:rsidRPr="004E7446">
              <w:rPr>
                <w:rFonts w:asciiTheme="majorHAnsi" w:hAnsiTheme="majorHAnsi" w:cstheme="majorHAnsi"/>
                <w:b/>
                <w:spacing w:val="-5"/>
                <w:szCs w:val="24"/>
              </w:rPr>
              <w:t xml:space="preserve"> in:</w:t>
            </w:r>
          </w:p>
          <w:p w14:paraId="423A3671" w14:textId="3DA970CF" w:rsidR="003A72D5" w:rsidRPr="004E7446" w:rsidRDefault="003C2675" w:rsidP="000A3CCC">
            <w:pPr>
              <w:pStyle w:val="TableParagraph"/>
              <w:spacing w:before="1"/>
              <w:rPr>
                <w:rFonts w:asciiTheme="majorHAnsi" w:hAnsiTheme="majorHAnsi" w:cstheme="majorHAnsi"/>
                <w:szCs w:val="24"/>
              </w:rPr>
            </w:pPr>
            <w:r w:rsidRPr="004E7446">
              <w:rPr>
                <w:rFonts w:asciiTheme="majorHAnsi" w:hAnsiTheme="majorHAnsi" w:cstheme="majorHAnsi"/>
                <w:szCs w:val="24"/>
              </w:rPr>
              <w:t>25</w:t>
            </w:r>
            <w:r w:rsidRPr="004E7446">
              <w:rPr>
                <w:rFonts w:asciiTheme="majorHAnsi" w:hAnsiTheme="majorHAnsi" w:cstheme="majorHAnsi"/>
                <w:szCs w:val="24"/>
                <w:vertAlign w:val="superscript"/>
              </w:rPr>
              <w:t>th</w:t>
            </w:r>
            <w:r w:rsidRPr="004E7446">
              <w:rPr>
                <w:rFonts w:asciiTheme="majorHAnsi" w:hAnsiTheme="majorHAnsi" w:cstheme="majorHAnsi"/>
                <w:szCs w:val="24"/>
              </w:rPr>
              <w:t xml:space="preserve"> of </w:t>
            </w:r>
            <w:r w:rsidR="00F069D7" w:rsidRPr="004E7446">
              <w:rPr>
                <w:rFonts w:asciiTheme="majorHAnsi" w:hAnsiTheme="majorHAnsi" w:cstheme="majorHAnsi"/>
                <w:szCs w:val="24"/>
              </w:rPr>
              <w:t>May 2026</w:t>
            </w:r>
          </w:p>
        </w:tc>
        <w:tc>
          <w:tcPr>
            <w:tcW w:w="1609" w:type="dxa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E476D8F" w14:textId="77777777" w:rsidR="003A72D5" w:rsidRPr="004E7446" w:rsidRDefault="003A72D5" w:rsidP="000A3CCC">
            <w:pPr>
              <w:pStyle w:val="TableParagraph"/>
              <w:spacing w:before="75"/>
              <w:ind w:left="117"/>
              <w:rPr>
                <w:rFonts w:asciiTheme="majorHAnsi" w:hAnsiTheme="majorHAnsi" w:cstheme="majorHAnsi"/>
                <w:b/>
                <w:szCs w:val="24"/>
              </w:rPr>
            </w:pPr>
            <w:r w:rsidRPr="004E7446">
              <w:rPr>
                <w:rFonts w:asciiTheme="majorHAnsi" w:hAnsiTheme="majorHAnsi" w:cstheme="majorHAnsi"/>
                <w:b/>
                <w:spacing w:val="-2"/>
              </w:rPr>
              <w:t>Responsible</w:t>
            </w:r>
          </w:p>
        </w:tc>
        <w:tc>
          <w:tcPr>
            <w:tcW w:w="4365" w:type="dxa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542DEFE" w14:textId="77777777" w:rsidR="003A72D5" w:rsidRPr="004E7446" w:rsidRDefault="003A72D5" w:rsidP="000A3CCC">
            <w:pPr>
              <w:pStyle w:val="TableParagraph"/>
              <w:spacing w:before="75"/>
              <w:ind w:left="117"/>
              <w:rPr>
                <w:rFonts w:asciiTheme="majorHAnsi" w:hAnsiTheme="majorHAnsi" w:cstheme="majorHAnsi"/>
                <w:b/>
                <w:szCs w:val="24"/>
              </w:rPr>
            </w:pPr>
            <w:r w:rsidRPr="004E7446">
              <w:rPr>
                <w:rFonts w:asciiTheme="majorHAnsi" w:hAnsiTheme="majorHAnsi" w:cstheme="majorHAnsi"/>
                <w:b/>
                <w:szCs w:val="24"/>
              </w:rPr>
              <w:t>Title</w:t>
            </w:r>
            <w:r w:rsidRPr="004E7446">
              <w:rPr>
                <w:rFonts w:asciiTheme="majorHAnsi" w:hAnsiTheme="majorHAnsi" w:cstheme="majorHAnsi"/>
                <w:b/>
                <w:spacing w:val="-5"/>
                <w:szCs w:val="24"/>
              </w:rPr>
              <w:t xml:space="preserve"> </w:t>
            </w:r>
            <w:r w:rsidRPr="004E7446">
              <w:rPr>
                <w:rFonts w:asciiTheme="majorHAnsi" w:hAnsiTheme="majorHAnsi" w:cstheme="majorHAnsi"/>
                <w:b/>
                <w:szCs w:val="24"/>
              </w:rPr>
              <w:t>First</w:t>
            </w:r>
            <w:r w:rsidRPr="004E7446">
              <w:rPr>
                <w:rFonts w:asciiTheme="majorHAnsi" w:hAnsiTheme="majorHAnsi" w:cstheme="majorHAnsi"/>
                <w:b/>
                <w:spacing w:val="-4"/>
                <w:szCs w:val="24"/>
              </w:rPr>
              <w:t xml:space="preserve"> </w:t>
            </w:r>
            <w:r w:rsidRPr="004E7446">
              <w:rPr>
                <w:rFonts w:asciiTheme="majorHAnsi" w:hAnsiTheme="majorHAnsi" w:cstheme="majorHAnsi"/>
                <w:b/>
                <w:szCs w:val="24"/>
              </w:rPr>
              <w:t>name</w:t>
            </w:r>
            <w:r w:rsidRPr="004E7446">
              <w:rPr>
                <w:rFonts w:asciiTheme="majorHAnsi" w:hAnsiTheme="majorHAnsi" w:cstheme="majorHAnsi"/>
                <w:b/>
                <w:spacing w:val="-4"/>
                <w:szCs w:val="24"/>
              </w:rPr>
              <w:t xml:space="preserve"> </w:t>
            </w:r>
            <w:r w:rsidRPr="004E7446">
              <w:rPr>
                <w:rFonts w:asciiTheme="majorHAnsi" w:hAnsiTheme="majorHAnsi" w:cstheme="majorHAnsi"/>
                <w:b/>
                <w:szCs w:val="24"/>
              </w:rPr>
              <w:t>Last</w:t>
            </w:r>
            <w:r w:rsidRPr="004E7446">
              <w:rPr>
                <w:rFonts w:asciiTheme="majorHAnsi" w:hAnsiTheme="majorHAnsi" w:cstheme="majorHAnsi"/>
                <w:b/>
                <w:spacing w:val="-5"/>
                <w:szCs w:val="24"/>
              </w:rPr>
              <w:t xml:space="preserve"> </w:t>
            </w:r>
            <w:r w:rsidRPr="004E7446">
              <w:rPr>
                <w:rFonts w:asciiTheme="majorHAnsi" w:hAnsiTheme="majorHAnsi" w:cstheme="majorHAnsi"/>
                <w:b/>
                <w:spacing w:val="-4"/>
                <w:szCs w:val="24"/>
              </w:rPr>
              <w:t>name</w:t>
            </w:r>
          </w:p>
        </w:tc>
        <w:tc>
          <w:tcPr>
            <w:tcW w:w="1937" w:type="dxa"/>
            <w:tcBorders>
              <w:left w:val="dotted" w:sz="4" w:space="0" w:color="000000"/>
              <w:bottom w:val="dotted" w:sz="4" w:space="0" w:color="000000"/>
            </w:tcBorders>
          </w:tcPr>
          <w:p w14:paraId="11717A29" w14:textId="77777777" w:rsidR="003A72D5" w:rsidRPr="004E7446" w:rsidRDefault="003A72D5" w:rsidP="000A3CCC">
            <w:pPr>
              <w:pStyle w:val="TableParagraph"/>
              <w:spacing w:before="75"/>
              <w:rPr>
                <w:rFonts w:asciiTheme="majorHAnsi" w:hAnsiTheme="majorHAnsi" w:cstheme="majorHAnsi"/>
                <w:b/>
                <w:szCs w:val="24"/>
              </w:rPr>
            </w:pPr>
            <w:r w:rsidRPr="004E7446">
              <w:rPr>
                <w:rFonts w:asciiTheme="majorHAnsi" w:hAnsiTheme="majorHAnsi" w:cstheme="majorHAnsi"/>
                <w:b/>
                <w:spacing w:val="-2"/>
                <w:szCs w:val="24"/>
              </w:rPr>
              <w:t>Signature</w:t>
            </w:r>
          </w:p>
        </w:tc>
      </w:tr>
      <w:tr w:rsidR="003A72D5" w:rsidRPr="004E7446" w14:paraId="4152BDD2" w14:textId="77777777" w:rsidTr="000204A9">
        <w:trPr>
          <w:trHeight w:val="397"/>
          <w:jc w:val="center"/>
        </w:trPr>
        <w:tc>
          <w:tcPr>
            <w:tcW w:w="1885" w:type="dxa"/>
            <w:vMerge/>
            <w:tcBorders>
              <w:top w:val="nil"/>
              <w:right w:val="dotted" w:sz="4" w:space="0" w:color="000000"/>
            </w:tcBorders>
          </w:tcPr>
          <w:p w14:paraId="3F6FEAAE" w14:textId="77777777" w:rsidR="003A72D5" w:rsidRPr="004E7446" w:rsidRDefault="003A72D5" w:rsidP="000A3CCC">
            <w:pPr>
              <w:rPr>
                <w:rFonts w:asciiTheme="majorHAnsi" w:hAnsiTheme="majorHAnsi" w:cstheme="majorHAnsi"/>
                <w:sz w:val="4"/>
                <w:szCs w:val="4"/>
              </w:rPr>
            </w:pPr>
          </w:p>
        </w:tc>
        <w:tc>
          <w:tcPr>
            <w:tcW w:w="16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38AE8C2" w14:textId="77777777" w:rsidR="003A72D5" w:rsidRPr="004E7446" w:rsidRDefault="003A72D5" w:rsidP="000A3CCC">
            <w:pPr>
              <w:pStyle w:val="TableParagraph"/>
              <w:spacing w:before="142"/>
              <w:ind w:left="117"/>
              <w:rPr>
                <w:rFonts w:asciiTheme="majorHAnsi" w:hAnsiTheme="majorHAnsi" w:cstheme="majorHAnsi"/>
                <w:szCs w:val="24"/>
              </w:rPr>
            </w:pPr>
            <w:r w:rsidRPr="004E7446">
              <w:rPr>
                <w:rFonts w:asciiTheme="majorHAnsi" w:hAnsiTheme="majorHAnsi" w:cstheme="majorHAnsi"/>
                <w:spacing w:val="-2"/>
                <w:szCs w:val="24"/>
              </w:rPr>
              <w:t>Course</w:t>
            </w:r>
          </w:p>
        </w:tc>
        <w:tc>
          <w:tcPr>
            <w:tcW w:w="43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3102242" w14:textId="3DECD15A" w:rsidR="003A72D5" w:rsidRPr="004E7446" w:rsidRDefault="00EA73A7" w:rsidP="000A3CCC">
            <w:pPr>
              <w:pStyle w:val="TableParagraph"/>
              <w:spacing w:before="142"/>
              <w:ind w:left="117"/>
              <w:rPr>
                <w:rFonts w:asciiTheme="majorHAnsi" w:hAnsiTheme="majorHAnsi" w:cstheme="majorHAnsi"/>
                <w:lang w:val="en-US"/>
              </w:rPr>
            </w:pPr>
            <w:r w:rsidRPr="004E7446">
              <w:rPr>
                <w:rFonts w:asciiTheme="majorHAnsi" w:hAnsiTheme="majorHAnsi" w:cstheme="majorHAnsi"/>
              </w:rPr>
              <w:t>Conf. dr. ing. PUSKÁS Attila</w:t>
            </w:r>
          </w:p>
        </w:tc>
        <w:tc>
          <w:tcPr>
            <w:tcW w:w="193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5CFF1844" w14:textId="77777777" w:rsidR="003A72D5" w:rsidRPr="004E7446" w:rsidRDefault="003A72D5" w:rsidP="000A3CCC">
            <w:pPr>
              <w:pStyle w:val="TableParagraph"/>
              <w:ind w:left="0"/>
              <w:rPr>
                <w:rFonts w:asciiTheme="majorHAnsi" w:hAnsiTheme="majorHAnsi" w:cstheme="majorHAnsi"/>
                <w:sz w:val="20"/>
                <w:szCs w:val="24"/>
              </w:rPr>
            </w:pPr>
          </w:p>
        </w:tc>
      </w:tr>
      <w:tr w:rsidR="00EA73A7" w:rsidRPr="004E7446" w14:paraId="5953A2C3" w14:textId="77777777" w:rsidTr="000204A9">
        <w:trPr>
          <w:trHeight w:val="397"/>
          <w:jc w:val="center"/>
        </w:trPr>
        <w:tc>
          <w:tcPr>
            <w:tcW w:w="1885" w:type="dxa"/>
            <w:vMerge/>
            <w:tcBorders>
              <w:top w:val="nil"/>
              <w:right w:val="dotted" w:sz="4" w:space="0" w:color="000000"/>
            </w:tcBorders>
          </w:tcPr>
          <w:p w14:paraId="64FEE7BE" w14:textId="77777777" w:rsidR="00EA73A7" w:rsidRPr="004E7446" w:rsidRDefault="00EA73A7" w:rsidP="000A3CCC">
            <w:pPr>
              <w:rPr>
                <w:rFonts w:asciiTheme="majorHAnsi" w:hAnsiTheme="majorHAnsi" w:cstheme="majorHAnsi"/>
                <w:sz w:val="4"/>
                <w:szCs w:val="4"/>
              </w:rPr>
            </w:pPr>
          </w:p>
        </w:tc>
        <w:tc>
          <w:tcPr>
            <w:tcW w:w="16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20D4D4D" w14:textId="77777777" w:rsidR="00EA73A7" w:rsidRPr="004E7446" w:rsidRDefault="00EA73A7" w:rsidP="000A3CCC">
            <w:pPr>
              <w:pStyle w:val="TableParagraph"/>
              <w:spacing w:before="142"/>
              <w:ind w:left="117"/>
              <w:rPr>
                <w:rFonts w:asciiTheme="majorHAnsi" w:hAnsiTheme="majorHAnsi" w:cstheme="majorHAnsi"/>
                <w:spacing w:val="-2"/>
                <w:szCs w:val="24"/>
              </w:rPr>
            </w:pPr>
          </w:p>
        </w:tc>
        <w:tc>
          <w:tcPr>
            <w:tcW w:w="43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35B3E50" w14:textId="4F7963AF" w:rsidR="00EA73A7" w:rsidRPr="004E7446" w:rsidRDefault="00EA73A7" w:rsidP="000A3CCC">
            <w:pPr>
              <w:pStyle w:val="TableParagraph"/>
              <w:spacing w:before="142"/>
              <w:ind w:left="117"/>
              <w:rPr>
                <w:rFonts w:asciiTheme="majorHAnsi" w:hAnsiTheme="majorHAnsi" w:cstheme="majorHAnsi"/>
              </w:rPr>
            </w:pPr>
            <w:r w:rsidRPr="004E7446">
              <w:rPr>
                <w:rFonts w:asciiTheme="majorHAnsi" w:hAnsiTheme="majorHAnsi" w:cstheme="majorHAnsi"/>
              </w:rPr>
              <w:t>Ș.l. dr. ing. TOADER Traian-Nicu</w:t>
            </w:r>
          </w:p>
        </w:tc>
        <w:tc>
          <w:tcPr>
            <w:tcW w:w="193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0E727DE0" w14:textId="77777777" w:rsidR="00EA73A7" w:rsidRPr="004E7446" w:rsidRDefault="00EA73A7" w:rsidP="000A3CCC">
            <w:pPr>
              <w:pStyle w:val="TableParagraph"/>
              <w:ind w:left="0"/>
              <w:rPr>
                <w:rFonts w:asciiTheme="majorHAnsi" w:hAnsiTheme="majorHAnsi" w:cstheme="majorHAnsi"/>
                <w:sz w:val="20"/>
                <w:szCs w:val="24"/>
              </w:rPr>
            </w:pPr>
          </w:p>
        </w:tc>
      </w:tr>
      <w:tr w:rsidR="003A72D5" w:rsidRPr="004E7446" w14:paraId="522A8C74" w14:textId="77777777" w:rsidTr="000204A9">
        <w:trPr>
          <w:trHeight w:val="397"/>
          <w:jc w:val="center"/>
        </w:trPr>
        <w:tc>
          <w:tcPr>
            <w:tcW w:w="1885" w:type="dxa"/>
            <w:vMerge/>
            <w:tcBorders>
              <w:top w:val="nil"/>
              <w:right w:val="dotted" w:sz="4" w:space="0" w:color="000000"/>
            </w:tcBorders>
          </w:tcPr>
          <w:p w14:paraId="1E490851" w14:textId="77777777" w:rsidR="003A72D5" w:rsidRPr="004E7446" w:rsidRDefault="003A72D5" w:rsidP="000A3CCC">
            <w:pPr>
              <w:rPr>
                <w:rFonts w:asciiTheme="majorHAnsi" w:hAnsiTheme="majorHAnsi" w:cstheme="majorHAnsi"/>
                <w:sz w:val="4"/>
                <w:szCs w:val="4"/>
                <w:lang w:val="en-US"/>
              </w:rPr>
            </w:pPr>
          </w:p>
        </w:tc>
        <w:tc>
          <w:tcPr>
            <w:tcW w:w="1609" w:type="dxa"/>
            <w:vMerge w:val="restart"/>
            <w:tcBorders>
              <w:top w:val="dotted" w:sz="4" w:space="0" w:color="000000"/>
              <w:left w:val="dotted" w:sz="4" w:space="0" w:color="000000"/>
              <w:right w:val="dotted" w:sz="4" w:space="0" w:color="000000"/>
            </w:tcBorders>
          </w:tcPr>
          <w:p w14:paraId="72D0DBE5" w14:textId="77777777" w:rsidR="003A72D5" w:rsidRPr="004E7446" w:rsidRDefault="003A72D5" w:rsidP="000A3CCC">
            <w:pPr>
              <w:pStyle w:val="TableParagraph"/>
              <w:spacing w:before="142"/>
              <w:ind w:left="117"/>
              <w:rPr>
                <w:rFonts w:asciiTheme="majorHAnsi" w:hAnsiTheme="majorHAnsi" w:cstheme="majorHAnsi"/>
                <w:spacing w:val="-2"/>
                <w:szCs w:val="24"/>
              </w:rPr>
            </w:pPr>
            <w:r w:rsidRPr="004E7446">
              <w:rPr>
                <w:rFonts w:asciiTheme="majorHAnsi" w:hAnsiTheme="majorHAnsi" w:cstheme="majorHAnsi"/>
                <w:spacing w:val="-2"/>
                <w:szCs w:val="24"/>
              </w:rPr>
              <w:t>Applications</w:t>
            </w:r>
          </w:p>
        </w:tc>
        <w:tc>
          <w:tcPr>
            <w:tcW w:w="43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190E38A" w14:textId="13E93635" w:rsidR="003A72D5" w:rsidRPr="004E7446" w:rsidRDefault="00EA73A7" w:rsidP="00E52151">
            <w:pPr>
              <w:pStyle w:val="TableParagraph"/>
              <w:spacing w:before="240"/>
              <w:ind w:left="117"/>
              <w:rPr>
                <w:rFonts w:asciiTheme="majorHAnsi" w:hAnsiTheme="majorHAnsi" w:cstheme="majorHAnsi"/>
                <w:lang w:val="pt-BR"/>
              </w:rPr>
            </w:pPr>
            <w:r w:rsidRPr="004E7446">
              <w:rPr>
                <w:rFonts w:asciiTheme="majorHAnsi" w:hAnsiTheme="majorHAnsi" w:cstheme="majorHAnsi"/>
              </w:rPr>
              <w:t>Conf. dr. ing. PUSKÁS Attila</w:t>
            </w:r>
          </w:p>
        </w:tc>
        <w:tc>
          <w:tcPr>
            <w:tcW w:w="193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3E760F02" w14:textId="77777777" w:rsidR="003A72D5" w:rsidRPr="004E7446" w:rsidRDefault="003A72D5" w:rsidP="000A3CCC">
            <w:pPr>
              <w:pStyle w:val="TableParagraph"/>
              <w:ind w:left="0"/>
              <w:rPr>
                <w:rFonts w:asciiTheme="majorHAnsi" w:hAnsiTheme="majorHAnsi" w:cstheme="majorHAnsi"/>
                <w:sz w:val="20"/>
                <w:szCs w:val="24"/>
              </w:rPr>
            </w:pPr>
          </w:p>
        </w:tc>
      </w:tr>
      <w:tr w:rsidR="003A72D5" w:rsidRPr="004E7446" w14:paraId="6B38DF9D" w14:textId="77777777" w:rsidTr="000204A9">
        <w:trPr>
          <w:trHeight w:val="256"/>
          <w:jc w:val="center"/>
        </w:trPr>
        <w:tc>
          <w:tcPr>
            <w:tcW w:w="1885" w:type="dxa"/>
            <w:vMerge/>
            <w:tcBorders>
              <w:top w:val="nil"/>
              <w:right w:val="dotted" w:sz="4" w:space="0" w:color="000000"/>
            </w:tcBorders>
          </w:tcPr>
          <w:p w14:paraId="455B17FB" w14:textId="77777777" w:rsidR="003A72D5" w:rsidRPr="004E7446" w:rsidRDefault="003A72D5" w:rsidP="000A3CCC">
            <w:pPr>
              <w:rPr>
                <w:rFonts w:asciiTheme="majorHAnsi" w:hAnsiTheme="majorHAnsi" w:cstheme="majorHAnsi"/>
                <w:sz w:val="4"/>
                <w:szCs w:val="4"/>
                <w:lang w:val="pt-BR"/>
              </w:rPr>
            </w:pPr>
          </w:p>
        </w:tc>
        <w:tc>
          <w:tcPr>
            <w:tcW w:w="1609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14:paraId="52B3C9DB" w14:textId="77777777" w:rsidR="003A72D5" w:rsidRPr="004E7446" w:rsidRDefault="003A72D5" w:rsidP="000A3CCC">
            <w:pPr>
              <w:pStyle w:val="TableParagraph"/>
              <w:ind w:left="117"/>
              <w:rPr>
                <w:rFonts w:asciiTheme="majorHAnsi" w:hAnsiTheme="majorHAnsi" w:cstheme="majorHAnsi"/>
                <w:szCs w:val="24"/>
              </w:rPr>
            </w:pPr>
          </w:p>
        </w:tc>
        <w:tc>
          <w:tcPr>
            <w:tcW w:w="4365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</w:tcPr>
          <w:p w14:paraId="5653AFF2" w14:textId="77A4F9BD" w:rsidR="003A72D5" w:rsidRPr="004E7446" w:rsidRDefault="003A72D5" w:rsidP="000A3CCC">
            <w:pPr>
              <w:pStyle w:val="TableParagraph"/>
              <w:spacing w:before="147"/>
              <w:ind w:left="117"/>
              <w:rPr>
                <w:rFonts w:asciiTheme="majorHAnsi" w:hAnsiTheme="majorHAnsi" w:cstheme="majorHAnsi"/>
                <w:szCs w:val="24"/>
              </w:rPr>
            </w:pPr>
          </w:p>
        </w:tc>
        <w:tc>
          <w:tcPr>
            <w:tcW w:w="1937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</w:tcBorders>
          </w:tcPr>
          <w:p w14:paraId="6391CB80" w14:textId="77777777" w:rsidR="003A72D5" w:rsidRPr="004E7446" w:rsidRDefault="003A72D5" w:rsidP="000A3CCC">
            <w:pPr>
              <w:pStyle w:val="TableParagraph"/>
              <w:ind w:left="0"/>
              <w:rPr>
                <w:rFonts w:asciiTheme="majorHAnsi" w:hAnsiTheme="majorHAnsi" w:cstheme="majorHAnsi"/>
                <w:sz w:val="20"/>
                <w:szCs w:val="24"/>
              </w:rPr>
            </w:pPr>
          </w:p>
        </w:tc>
      </w:tr>
      <w:bookmarkEnd w:id="0"/>
    </w:tbl>
    <w:p w14:paraId="1236FB45" w14:textId="77777777" w:rsidR="003A72D5" w:rsidRPr="004E7446" w:rsidRDefault="003A72D5">
      <w:pPr>
        <w:rPr>
          <w:rFonts w:asciiTheme="majorHAnsi" w:hAnsiTheme="majorHAnsi" w:cstheme="majorHAnsi"/>
          <w:sz w:val="22"/>
          <w:szCs w:val="22"/>
          <w:lang w:val="pt-BR"/>
        </w:rPr>
      </w:pPr>
    </w:p>
    <w:tbl>
      <w:tblPr>
        <w:tblStyle w:val="aa"/>
        <w:tblW w:w="9796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92"/>
        <w:gridCol w:w="4104"/>
      </w:tblGrid>
      <w:tr w:rsidR="00895F65" w:rsidRPr="004E7446" w14:paraId="3C21DDD6" w14:textId="77777777" w:rsidTr="009C7AF7">
        <w:trPr>
          <w:jc w:val="center"/>
        </w:trPr>
        <w:tc>
          <w:tcPr>
            <w:tcW w:w="5692" w:type="dxa"/>
            <w:tcBorders>
              <w:top w:val="single" w:sz="12" w:space="0" w:color="000000"/>
              <w:bottom w:val="nil"/>
            </w:tcBorders>
          </w:tcPr>
          <w:p w14:paraId="5054C215" w14:textId="3B1A1D32" w:rsidR="00895F65" w:rsidRPr="004E7446" w:rsidRDefault="006E2524">
            <w:pPr>
              <w:keepNext/>
              <w:keepLines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bCs/>
                <w:sz w:val="22"/>
                <w:szCs w:val="22"/>
              </w:rPr>
              <w:t>Date of approval in the department</w:t>
            </w:r>
            <w:r w:rsidR="00F30E88" w:rsidRPr="004E744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Structures</w:t>
            </w:r>
          </w:p>
          <w:p w14:paraId="5EA67439" w14:textId="2AA44D5A" w:rsidR="00895F65" w:rsidRPr="004E7446" w:rsidRDefault="002973CF">
            <w:pPr>
              <w:keepNext/>
              <w:keepLines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 xml:space="preserve">     </w:t>
            </w:r>
            <w:r w:rsidR="007B0348" w:rsidRPr="004E7446">
              <w:rPr>
                <w:rFonts w:asciiTheme="majorHAnsi" w:hAnsiTheme="majorHAnsi" w:cstheme="majorHAnsi"/>
                <w:sz w:val="22"/>
                <w:szCs w:val="22"/>
              </w:rPr>
              <w:t xml:space="preserve">     </w:t>
            </w:r>
            <w:r w:rsidR="00BB27EE">
              <w:rPr>
                <w:rFonts w:asciiTheme="majorHAnsi" w:hAnsiTheme="majorHAnsi" w:cstheme="majorHAnsi"/>
                <w:sz w:val="22"/>
                <w:szCs w:val="22"/>
              </w:rPr>
              <w:t>22</w:t>
            </w:r>
            <w:r w:rsidR="00BB27EE" w:rsidRPr="00BB27EE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nd</w:t>
            </w:r>
            <w:r w:rsidR="00BB27EE">
              <w:rPr>
                <w:rFonts w:asciiTheme="majorHAnsi" w:hAnsiTheme="majorHAnsi" w:cstheme="majorHAnsi"/>
                <w:sz w:val="22"/>
                <w:szCs w:val="22"/>
              </w:rPr>
              <w:t xml:space="preserve"> of </w:t>
            </w:r>
            <w:r w:rsidR="00F069D7" w:rsidRPr="004E7446">
              <w:rPr>
                <w:rFonts w:asciiTheme="majorHAnsi" w:hAnsiTheme="majorHAnsi" w:cstheme="majorHAnsi"/>
                <w:sz w:val="22"/>
                <w:szCs w:val="22"/>
              </w:rPr>
              <w:t>June 2026</w:t>
            </w:r>
          </w:p>
          <w:p w14:paraId="32C58B52" w14:textId="77777777" w:rsidR="00895F65" w:rsidRPr="004E7446" w:rsidRDefault="00895F65">
            <w:pPr>
              <w:keepNext/>
              <w:keepLines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104" w:type="dxa"/>
            <w:tcBorders>
              <w:top w:val="single" w:sz="12" w:space="0" w:color="000000"/>
              <w:bottom w:val="nil"/>
            </w:tcBorders>
          </w:tcPr>
          <w:p w14:paraId="5F7E8FBF" w14:textId="714D72D5" w:rsidR="00895F65" w:rsidRPr="004E7446" w:rsidRDefault="006E2524">
            <w:pPr>
              <w:keepNext/>
              <w:keepLines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Head of department</w:t>
            </w:r>
            <w:r w:rsidR="00A16109" w:rsidRPr="004E7446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155D6CC1" w14:textId="0BD29D13" w:rsidR="00895F65" w:rsidRPr="004E7446" w:rsidRDefault="00BD2086" w:rsidP="00896665">
            <w:pPr>
              <w:keepNext/>
              <w:keepLines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Conf. dr. ing. PUSKÁS Attila</w:t>
            </w:r>
          </w:p>
        </w:tc>
      </w:tr>
      <w:tr w:rsidR="00895F65" w:rsidRPr="004E7446" w14:paraId="20DD9A90" w14:textId="77777777" w:rsidTr="009C7AF7">
        <w:trPr>
          <w:jc w:val="center"/>
        </w:trPr>
        <w:tc>
          <w:tcPr>
            <w:tcW w:w="5692" w:type="dxa"/>
            <w:tcBorders>
              <w:top w:val="nil"/>
              <w:bottom w:val="single" w:sz="12" w:space="0" w:color="000000"/>
            </w:tcBorders>
          </w:tcPr>
          <w:p w14:paraId="7A483DA5" w14:textId="77777777" w:rsidR="00895F65" w:rsidRPr="004E7446" w:rsidRDefault="00895F65">
            <w:pPr>
              <w:keepNext/>
              <w:keepLines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  <w:p w14:paraId="0DE52B1E" w14:textId="280506C3" w:rsidR="00895F65" w:rsidRPr="004E7446" w:rsidRDefault="006E2524">
            <w:pPr>
              <w:keepNext/>
              <w:keepLines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bookmarkStart w:id="1" w:name="_heading=h.gjdgxs" w:colFirst="0" w:colLast="0"/>
            <w:bookmarkEnd w:id="1"/>
            <w:r w:rsidRPr="004E744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Date of approval in the Faculty </w:t>
            </w:r>
            <w:r w:rsidR="00F30E88" w:rsidRPr="004E744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of Civil Engineering </w:t>
            </w:r>
            <w:r w:rsidRPr="004E7446">
              <w:rPr>
                <w:rFonts w:asciiTheme="majorHAnsi" w:hAnsiTheme="majorHAnsi" w:cstheme="majorHAnsi"/>
                <w:bCs/>
                <w:sz w:val="22"/>
                <w:szCs w:val="22"/>
              </w:rPr>
              <w:t>Council</w:t>
            </w:r>
          </w:p>
          <w:p w14:paraId="4071DA27" w14:textId="19F3D00C" w:rsidR="00F069D7" w:rsidRPr="004E7446" w:rsidRDefault="002973CF">
            <w:pPr>
              <w:keepNext/>
              <w:keepLines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   </w:t>
            </w:r>
            <w:r w:rsidR="007B0348" w:rsidRPr="004E744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     </w:t>
            </w:r>
            <w:r w:rsidR="00BB27EE">
              <w:rPr>
                <w:rFonts w:asciiTheme="majorHAnsi" w:hAnsiTheme="majorHAnsi" w:cstheme="majorHAnsi"/>
                <w:bCs/>
                <w:sz w:val="22"/>
                <w:szCs w:val="22"/>
              </w:rPr>
              <w:t>24</w:t>
            </w:r>
            <w:r w:rsidR="00BB27EE" w:rsidRPr="00BB27EE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th</w:t>
            </w:r>
            <w:r w:rsidR="00BB27E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of</w:t>
            </w:r>
            <w:r w:rsidRPr="004E744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="00F069D7" w:rsidRPr="004E7446">
              <w:rPr>
                <w:rFonts w:asciiTheme="majorHAnsi" w:hAnsiTheme="majorHAnsi" w:cstheme="majorHAnsi"/>
                <w:bCs/>
                <w:sz w:val="22"/>
                <w:szCs w:val="22"/>
              </w:rPr>
              <w:t>June 2026</w:t>
            </w:r>
          </w:p>
        </w:tc>
        <w:tc>
          <w:tcPr>
            <w:tcW w:w="4104" w:type="dxa"/>
            <w:tcBorders>
              <w:top w:val="nil"/>
              <w:bottom w:val="single" w:sz="12" w:space="0" w:color="000000"/>
            </w:tcBorders>
          </w:tcPr>
          <w:p w14:paraId="6ACAE3B4" w14:textId="77777777" w:rsidR="00895F65" w:rsidRPr="004E7446" w:rsidRDefault="00895F65">
            <w:pPr>
              <w:keepNext/>
              <w:keepLines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48E72EB" w14:textId="433B4925" w:rsidR="00895F65" w:rsidRPr="004E7446" w:rsidRDefault="006E2524">
            <w:pPr>
              <w:keepNext/>
              <w:keepLines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Dean</w:t>
            </w:r>
            <w:r w:rsidR="00A16109" w:rsidRPr="004E7446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2036437A" w14:textId="77777777" w:rsidR="00BD2086" w:rsidRPr="004E7446" w:rsidRDefault="00BD2086" w:rsidP="00BD2086">
            <w:pPr>
              <w:keepNext/>
              <w:keepLines/>
              <w:rPr>
                <w:rFonts w:asciiTheme="majorHAnsi" w:hAnsiTheme="majorHAnsi" w:cstheme="majorHAnsi"/>
                <w:sz w:val="22"/>
                <w:szCs w:val="24"/>
              </w:rPr>
            </w:pPr>
            <w:r w:rsidRPr="004E7446">
              <w:rPr>
                <w:rFonts w:asciiTheme="majorHAnsi" w:hAnsiTheme="majorHAnsi" w:cstheme="majorHAnsi"/>
                <w:sz w:val="22"/>
                <w:szCs w:val="24"/>
              </w:rPr>
              <w:t>Prof. dr. ing. MANEA Daniela-Lucia</w:t>
            </w:r>
          </w:p>
          <w:p w14:paraId="1AFE17A3" w14:textId="77777777" w:rsidR="00895F65" w:rsidRPr="004E7446" w:rsidRDefault="00895F65">
            <w:pPr>
              <w:keepNext/>
              <w:keepLines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707F51B0" w14:textId="77777777" w:rsidR="00895F65" w:rsidRPr="004E7446" w:rsidRDefault="00895F65">
      <w:pPr>
        <w:rPr>
          <w:rFonts w:asciiTheme="majorHAnsi" w:hAnsiTheme="majorHAnsi" w:cstheme="majorHAnsi"/>
          <w:sz w:val="22"/>
          <w:szCs w:val="22"/>
        </w:rPr>
      </w:pPr>
    </w:p>
    <w:p w14:paraId="5F6DC2CC" w14:textId="77777777" w:rsidR="00895F65" w:rsidRPr="004E7446" w:rsidRDefault="006E2524">
      <w:pPr>
        <w:rPr>
          <w:rFonts w:asciiTheme="majorHAnsi" w:hAnsiTheme="majorHAnsi" w:cstheme="majorHAnsi"/>
          <w:sz w:val="22"/>
          <w:szCs w:val="22"/>
        </w:rPr>
      </w:pPr>
      <w:r w:rsidRPr="004E7446">
        <w:rPr>
          <w:rFonts w:asciiTheme="majorHAnsi" w:hAnsiTheme="majorHAnsi" w:cstheme="majorHAnsi"/>
          <w:sz w:val="22"/>
          <w:szCs w:val="22"/>
        </w:rPr>
        <w:tab/>
      </w:r>
      <w:r w:rsidRPr="004E7446">
        <w:rPr>
          <w:rFonts w:asciiTheme="majorHAnsi" w:hAnsiTheme="majorHAnsi" w:cstheme="majorHAnsi"/>
          <w:sz w:val="22"/>
          <w:szCs w:val="22"/>
        </w:rPr>
        <w:tab/>
      </w:r>
      <w:r w:rsidRPr="004E7446">
        <w:rPr>
          <w:rFonts w:asciiTheme="majorHAnsi" w:hAnsiTheme="majorHAnsi" w:cstheme="majorHAnsi"/>
          <w:sz w:val="22"/>
          <w:szCs w:val="22"/>
        </w:rPr>
        <w:tab/>
      </w:r>
      <w:r w:rsidRPr="004E7446">
        <w:rPr>
          <w:rFonts w:asciiTheme="majorHAnsi" w:hAnsiTheme="majorHAnsi" w:cstheme="majorHAnsi"/>
          <w:sz w:val="22"/>
          <w:szCs w:val="22"/>
        </w:rPr>
        <w:tab/>
      </w:r>
      <w:r w:rsidRPr="004E7446">
        <w:rPr>
          <w:rFonts w:asciiTheme="majorHAnsi" w:hAnsiTheme="majorHAnsi" w:cstheme="majorHAnsi"/>
          <w:sz w:val="22"/>
          <w:szCs w:val="22"/>
        </w:rPr>
        <w:tab/>
      </w:r>
      <w:r w:rsidRPr="004E7446">
        <w:rPr>
          <w:rFonts w:asciiTheme="majorHAnsi" w:hAnsiTheme="majorHAnsi" w:cstheme="majorHAnsi"/>
          <w:sz w:val="22"/>
          <w:szCs w:val="22"/>
        </w:rPr>
        <w:tab/>
      </w:r>
      <w:r w:rsidRPr="004E7446">
        <w:rPr>
          <w:rFonts w:asciiTheme="majorHAnsi" w:hAnsiTheme="majorHAnsi" w:cstheme="majorHAnsi"/>
          <w:sz w:val="22"/>
          <w:szCs w:val="22"/>
        </w:rPr>
        <w:tab/>
      </w:r>
      <w:r w:rsidRPr="004E7446">
        <w:rPr>
          <w:rFonts w:asciiTheme="majorHAnsi" w:hAnsiTheme="majorHAnsi" w:cstheme="majorHAnsi"/>
          <w:sz w:val="22"/>
          <w:szCs w:val="22"/>
        </w:rPr>
        <w:tab/>
      </w:r>
      <w:r w:rsidRPr="004E7446">
        <w:rPr>
          <w:rFonts w:asciiTheme="majorHAnsi" w:hAnsiTheme="majorHAnsi" w:cstheme="majorHAnsi"/>
          <w:sz w:val="22"/>
          <w:szCs w:val="22"/>
        </w:rPr>
        <w:tab/>
      </w:r>
      <w:r w:rsidRPr="004E7446">
        <w:rPr>
          <w:rFonts w:asciiTheme="majorHAnsi" w:hAnsiTheme="majorHAnsi" w:cstheme="majorHAnsi"/>
          <w:sz w:val="22"/>
          <w:szCs w:val="22"/>
        </w:rPr>
        <w:tab/>
      </w:r>
      <w:r w:rsidRPr="004E7446">
        <w:rPr>
          <w:rFonts w:asciiTheme="majorHAnsi" w:hAnsiTheme="majorHAnsi" w:cstheme="majorHAnsi"/>
          <w:sz w:val="22"/>
          <w:szCs w:val="22"/>
        </w:rPr>
        <w:tab/>
      </w:r>
    </w:p>
    <w:sectPr w:rsidR="00895F65" w:rsidRPr="004E7446">
      <w:footerReference w:type="default" r:id="rId14"/>
      <w:pgSz w:w="11907" w:h="16840"/>
      <w:pgMar w:top="1134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F53A5" w14:textId="77777777" w:rsidR="00433E49" w:rsidRDefault="00433E49">
      <w:r>
        <w:separator/>
      </w:r>
    </w:p>
  </w:endnote>
  <w:endnote w:type="continuationSeparator" w:id="0">
    <w:p w14:paraId="414944BD" w14:textId="77777777" w:rsidR="00433E49" w:rsidRDefault="00433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92C0C" w14:textId="77777777" w:rsidR="00895F65" w:rsidRDefault="006E252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96665">
      <w:rPr>
        <w:noProof/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896665">
      <w:rPr>
        <w:noProof/>
        <w:color w:val="000000"/>
      </w:rPr>
      <w:t>4</w:t>
    </w:r>
    <w:r>
      <w:rPr>
        <w:color w:val="000000"/>
      </w:rPr>
      <w:fldChar w:fldCharType="end"/>
    </w:r>
  </w:p>
  <w:p w14:paraId="031B9C82" w14:textId="77777777" w:rsidR="00895F65" w:rsidRDefault="00895F6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A8201" w14:textId="77777777" w:rsidR="00433E49" w:rsidRDefault="00433E49">
      <w:r>
        <w:separator/>
      </w:r>
    </w:p>
  </w:footnote>
  <w:footnote w:type="continuationSeparator" w:id="0">
    <w:p w14:paraId="1B695FC4" w14:textId="77777777" w:rsidR="00433E49" w:rsidRDefault="00433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03D94"/>
    <w:multiLevelType w:val="hybridMultilevel"/>
    <w:tmpl w:val="D0B425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D68D0"/>
    <w:multiLevelType w:val="hybridMultilevel"/>
    <w:tmpl w:val="5D808A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3A7C47"/>
    <w:multiLevelType w:val="multilevel"/>
    <w:tmpl w:val="164E3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9590FC4"/>
    <w:multiLevelType w:val="hybridMultilevel"/>
    <w:tmpl w:val="2B2E0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F544F9"/>
    <w:multiLevelType w:val="multilevel"/>
    <w:tmpl w:val="820C9B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2542185"/>
    <w:multiLevelType w:val="multilevel"/>
    <w:tmpl w:val="42FAEDCC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0">
    <w:nsid w:val="2F6F026A"/>
    <w:multiLevelType w:val="hybridMultilevel"/>
    <w:tmpl w:val="7BA6F1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E555E5"/>
    <w:multiLevelType w:val="hybridMultilevel"/>
    <w:tmpl w:val="0E8087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8F21126"/>
    <w:multiLevelType w:val="multilevel"/>
    <w:tmpl w:val="FF121D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5F3A0A8D"/>
    <w:multiLevelType w:val="hybridMultilevel"/>
    <w:tmpl w:val="E77E91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FE44B09"/>
    <w:multiLevelType w:val="hybridMultilevel"/>
    <w:tmpl w:val="AC3AE1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BE3BDA"/>
    <w:multiLevelType w:val="hybridMultilevel"/>
    <w:tmpl w:val="6BBEEA98"/>
    <w:lvl w:ilvl="0" w:tplc="E20C90BE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487FB2"/>
    <w:multiLevelType w:val="hybridMultilevel"/>
    <w:tmpl w:val="36E8D4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32158392">
    <w:abstractNumId w:val="4"/>
  </w:num>
  <w:num w:numId="2" w16cid:durableId="1072243043">
    <w:abstractNumId w:val="8"/>
  </w:num>
  <w:num w:numId="3" w16cid:durableId="1362902372">
    <w:abstractNumId w:val="5"/>
  </w:num>
  <w:num w:numId="4" w16cid:durableId="209654960">
    <w:abstractNumId w:val="1"/>
  </w:num>
  <w:num w:numId="5" w16cid:durableId="1009872461">
    <w:abstractNumId w:val="12"/>
  </w:num>
  <w:num w:numId="6" w16cid:durableId="117191577">
    <w:abstractNumId w:val="6"/>
  </w:num>
  <w:num w:numId="7" w16cid:durableId="1984307782">
    <w:abstractNumId w:val="9"/>
  </w:num>
  <w:num w:numId="8" w16cid:durableId="209271047">
    <w:abstractNumId w:val="7"/>
  </w:num>
  <w:num w:numId="9" w16cid:durableId="1256400304">
    <w:abstractNumId w:val="10"/>
  </w:num>
  <w:num w:numId="10" w16cid:durableId="305550528">
    <w:abstractNumId w:val="3"/>
  </w:num>
  <w:num w:numId="11" w16cid:durableId="482746564">
    <w:abstractNumId w:val="0"/>
  </w:num>
  <w:num w:numId="12" w16cid:durableId="416051437">
    <w:abstractNumId w:val="11"/>
  </w:num>
  <w:num w:numId="13" w16cid:durableId="16421568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F65"/>
    <w:rsid w:val="00016A82"/>
    <w:rsid w:val="000204A9"/>
    <w:rsid w:val="00037C7B"/>
    <w:rsid w:val="00040776"/>
    <w:rsid w:val="000463C7"/>
    <w:rsid w:val="00061F78"/>
    <w:rsid w:val="00065C98"/>
    <w:rsid w:val="000663A4"/>
    <w:rsid w:val="000A2B31"/>
    <w:rsid w:val="000B51C3"/>
    <w:rsid w:val="000B6EDD"/>
    <w:rsid w:val="000C403D"/>
    <w:rsid w:val="000C7AE1"/>
    <w:rsid w:val="000D22CE"/>
    <w:rsid w:val="000D4475"/>
    <w:rsid w:val="001047E6"/>
    <w:rsid w:val="00126A4D"/>
    <w:rsid w:val="00130601"/>
    <w:rsid w:val="00134AD7"/>
    <w:rsid w:val="0013726B"/>
    <w:rsid w:val="001436B4"/>
    <w:rsid w:val="00150D57"/>
    <w:rsid w:val="00162D39"/>
    <w:rsid w:val="00173EE0"/>
    <w:rsid w:val="00173F45"/>
    <w:rsid w:val="00182856"/>
    <w:rsid w:val="00186AD8"/>
    <w:rsid w:val="001B15E0"/>
    <w:rsid w:val="001B29CF"/>
    <w:rsid w:val="001B3C55"/>
    <w:rsid w:val="001B71D9"/>
    <w:rsid w:val="001E001D"/>
    <w:rsid w:val="001F5CCA"/>
    <w:rsid w:val="00202176"/>
    <w:rsid w:val="00206A03"/>
    <w:rsid w:val="00207654"/>
    <w:rsid w:val="002179A8"/>
    <w:rsid w:val="0022001E"/>
    <w:rsid w:val="00223AEA"/>
    <w:rsid w:val="00232A21"/>
    <w:rsid w:val="00255D49"/>
    <w:rsid w:val="002707D7"/>
    <w:rsid w:val="00277D1D"/>
    <w:rsid w:val="002801E2"/>
    <w:rsid w:val="0028216E"/>
    <w:rsid w:val="002834E3"/>
    <w:rsid w:val="00291410"/>
    <w:rsid w:val="002973CF"/>
    <w:rsid w:val="0029792A"/>
    <w:rsid w:val="002B243E"/>
    <w:rsid w:val="002B4557"/>
    <w:rsid w:val="002C2CAD"/>
    <w:rsid w:val="002D042F"/>
    <w:rsid w:val="002D53C9"/>
    <w:rsid w:val="002D5C6C"/>
    <w:rsid w:val="002D6821"/>
    <w:rsid w:val="002F63D0"/>
    <w:rsid w:val="00324EAD"/>
    <w:rsid w:val="0033704C"/>
    <w:rsid w:val="0034328F"/>
    <w:rsid w:val="00343AF5"/>
    <w:rsid w:val="00361E94"/>
    <w:rsid w:val="00365BF3"/>
    <w:rsid w:val="00372205"/>
    <w:rsid w:val="00390283"/>
    <w:rsid w:val="003A72D5"/>
    <w:rsid w:val="003C2675"/>
    <w:rsid w:val="003F1617"/>
    <w:rsid w:val="0040386F"/>
    <w:rsid w:val="00405A93"/>
    <w:rsid w:val="004111DF"/>
    <w:rsid w:val="00431456"/>
    <w:rsid w:val="00433E49"/>
    <w:rsid w:val="004476BF"/>
    <w:rsid w:val="004542B0"/>
    <w:rsid w:val="00455798"/>
    <w:rsid w:val="00460505"/>
    <w:rsid w:val="00473DF3"/>
    <w:rsid w:val="0049073B"/>
    <w:rsid w:val="00495C68"/>
    <w:rsid w:val="004A271A"/>
    <w:rsid w:val="004B49B4"/>
    <w:rsid w:val="004B6228"/>
    <w:rsid w:val="004D0564"/>
    <w:rsid w:val="004D78EB"/>
    <w:rsid w:val="004E001C"/>
    <w:rsid w:val="004E7446"/>
    <w:rsid w:val="004F0D53"/>
    <w:rsid w:val="00503B8C"/>
    <w:rsid w:val="00504A5B"/>
    <w:rsid w:val="005143F0"/>
    <w:rsid w:val="00526984"/>
    <w:rsid w:val="00542CBC"/>
    <w:rsid w:val="005473A3"/>
    <w:rsid w:val="0055186D"/>
    <w:rsid w:val="00556DD4"/>
    <w:rsid w:val="00577FE7"/>
    <w:rsid w:val="005A5CD8"/>
    <w:rsid w:val="005C2DD8"/>
    <w:rsid w:val="005D1597"/>
    <w:rsid w:val="005D3B46"/>
    <w:rsid w:val="005D4C6C"/>
    <w:rsid w:val="005E58B9"/>
    <w:rsid w:val="00601BF9"/>
    <w:rsid w:val="00602633"/>
    <w:rsid w:val="00607522"/>
    <w:rsid w:val="006077D2"/>
    <w:rsid w:val="00633750"/>
    <w:rsid w:val="0063498C"/>
    <w:rsid w:val="006630D5"/>
    <w:rsid w:val="006B389F"/>
    <w:rsid w:val="006C5B95"/>
    <w:rsid w:val="006C6247"/>
    <w:rsid w:val="006C7365"/>
    <w:rsid w:val="006D1CC8"/>
    <w:rsid w:val="006E2524"/>
    <w:rsid w:val="006E6A45"/>
    <w:rsid w:val="006F063B"/>
    <w:rsid w:val="006F2939"/>
    <w:rsid w:val="00737EB1"/>
    <w:rsid w:val="00740151"/>
    <w:rsid w:val="00744996"/>
    <w:rsid w:val="00761337"/>
    <w:rsid w:val="007629BC"/>
    <w:rsid w:val="0077408B"/>
    <w:rsid w:val="0077439B"/>
    <w:rsid w:val="00781645"/>
    <w:rsid w:val="00783D4C"/>
    <w:rsid w:val="007A251F"/>
    <w:rsid w:val="007A7E17"/>
    <w:rsid w:val="007B0348"/>
    <w:rsid w:val="007C4711"/>
    <w:rsid w:val="007D27E6"/>
    <w:rsid w:val="007D6823"/>
    <w:rsid w:val="007D785D"/>
    <w:rsid w:val="007E5C55"/>
    <w:rsid w:val="007E7463"/>
    <w:rsid w:val="007F01E6"/>
    <w:rsid w:val="007F0FEC"/>
    <w:rsid w:val="00817ADB"/>
    <w:rsid w:val="00820479"/>
    <w:rsid w:val="008252FD"/>
    <w:rsid w:val="0082548D"/>
    <w:rsid w:val="00832EC7"/>
    <w:rsid w:val="0084481B"/>
    <w:rsid w:val="008629AF"/>
    <w:rsid w:val="00863167"/>
    <w:rsid w:val="008710AC"/>
    <w:rsid w:val="008902B2"/>
    <w:rsid w:val="0089304F"/>
    <w:rsid w:val="00895F65"/>
    <w:rsid w:val="00896665"/>
    <w:rsid w:val="00897D1F"/>
    <w:rsid w:val="008C15D4"/>
    <w:rsid w:val="008C2F24"/>
    <w:rsid w:val="008E59EA"/>
    <w:rsid w:val="00901673"/>
    <w:rsid w:val="00903AC9"/>
    <w:rsid w:val="00930D19"/>
    <w:rsid w:val="009311EC"/>
    <w:rsid w:val="00934AAC"/>
    <w:rsid w:val="00935174"/>
    <w:rsid w:val="0094386C"/>
    <w:rsid w:val="00946505"/>
    <w:rsid w:val="009517B4"/>
    <w:rsid w:val="00962954"/>
    <w:rsid w:val="0097038F"/>
    <w:rsid w:val="0097517B"/>
    <w:rsid w:val="00977A95"/>
    <w:rsid w:val="00987ACA"/>
    <w:rsid w:val="009A0F21"/>
    <w:rsid w:val="009A4A7D"/>
    <w:rsid w:val="009A6599"/>
    <w:rsid w:val="009A7864"/>
    <w:rsid w:val="009C2327"/>
    <w:rsid w:val="009C6DE0"/>
    <w:rsid w:val="009C7AF7"/>
    <w:rsid w:val="009D0F63"/>
    <w:rsid w:val="009E4F94"/>
    <w:rsid w:val="00A004D0"/>
    <w:rsid w:val="00A036A7"/>
    <w:rsid w:val="00A10BCE"/>
    <w:rsid w:val="00A12368"/>
    <w:rsid w:val="00A13FBC"/>
    <w:rsid w:val="00A16109"/>
    <w:rsid w:val="00A4674F"/>
    <w:rsid w:val="00A54BB6"/>
    <w:rsid w:val="00A76F19"/>
    <w:rsid w:val="00AB0788"/>
    <w:rsid w:val="00AC1F5C"/>
    <w:rsid w:val="00AC2E7F"/>
    <w:rsid w:val="00AC60A6"/>
    <w:rsid w:val="00AC6130"/>
    <w:rsid w:val="00AC6A8A"/>
    <w:rsid w:val="00AD0001"/>
    <w:rsid w:val="00AD31C0"/>
    <w:rsid w:val="00B028F8"/>
    <w:rsid w:val="00B117DB"/>
    <w:rsid w:val="00B11BD2"/>
    <w:rsid w:val="00B40005"/>
    <w:rsid w:val="00B644E0"/>
    <w:rsid w:val="00B8361E"/>
    <w:rsid w:val="00B83894"/>
    <w:rsid w:val="00BB2134"/>
    <w:rsid w:val="00BB27EE"/>
    <w:rsid w:val="00BC0465"/>
    <w:rsid w:val="00BC4BA0"/>
    <w:rsid w:val="00BC7C54"/>
    <w:rsid w:val="00BD2086"/>
    <w:rsid w:val="00BE0E83"/>
    <w:rsid w:val="00BE1D01"/>
    <w:rsid w:val="00C2408D"/>
    <w:rsid w:val="00C24816"/>
    <w:rsid w:val="00C30C61"/>
    <w:rsid w:val="00C324EE"/>
    <w:rsid w:val="00C3599D"/>
    <w:rsid w:val="00C36804"/>
    <w:rsid w:val="00C45A45"/>
    <w:rsid w:val="00C65869"/>
    <w:rsid w:val="00C8092F"/>
    <w:rsid w:val="00C82373"/>
    <w:rsid w:val="00C8334F"/>
    <w:rsid w:val="00C83CE4"/>
    <w:rsid w:val="00C96D7E"/>
    <w:rsid w:val="00CA36AF"/>
    <w:rsid w:val="00CA72FE"/>
    <w:rsid w:val="00CB684D"/>
    <w:rsid w:val="00CF3B71"/>
    <w:rsid w:val="00CF482A"/>
    <w:rsid w:val="00D07F73"/>
    <w:rsid w:val="00D32726"/>
    <w:rsid w:val="00D41C82"/>
    <w:rsid w:val="00D43543"/>
    <w:rsid w:val="00D455DB"/>
    <w:rsid w:val="00D513B2"/>
    <w:rsid w:val="00D76C3E"/>
    <w:rsid w:val="00D830F9"/>
    <w:rsid w:val="00D8460D"/>
    <w:rsid w:val="00D87D1A"/>
    <w:rsid w:val="00D94203"/>
    <w:rsid w:val="00DA371D"/>
    <w:rsid w:val="00DB1549"/>
    <w:rsid w:val="00DB209F"/>
    <w:rsid w:val="00DB4878"/>
    <w:rsid w:val="00DC320F"/>
    <w:rsid w:val="00DE6435"/>
    <w:rsid w:val="00DF3EC4"/>
    <w:rsid w:val="00E01FB9"/>
    <w:rsid w:val="00E2602D"/>
    <w:rsid w:val="00E32EB0"/>
    <w:rsid w:val="00E344D8"/>
    <w:rsid w:val="00E4133E"/>
    <w:rsid w:val="00E45424"/>
    <w:rsid w:val="00E52151"/>
    <w:rsid w:val="00E71D57"/>
    <w:rsid w:val="00E80097"/>
    <w:rsid w:val="00E86E3E"/>
    <w:rsid w:val="00EA3512"/>
    <w:rsid w:val="00EA73A7"/>
    <w:rsid w:val="00EA78CE"/>
    <w:rsid w:val="00EC443C"/>
    <w:rsid w:val="00F069D7"/>
    <w:rsid w:val="00F1069B"/>
    <w:rsid w:val="00F15064"/>
    <w:rsid w:val="00F241DF"/>
    <w:rsid w:val="00F30E88"/>
    <w:rsid w:val="00F3375B"/>
    <w:rsid w:val="00F36923"/>
    <w:rsid w:val="00F529A3"/>
    <w:rsid w:val="00F6531F"/>
    <w:rsid w:val="00FB1307"/>
    <w:rsid w:val="00FB5C2C"/>
    <w:rsid w:val="00FC11A8"/>
    <w:rsid w:val="00FC2736"/>
    <w:rsid w:val="00FD29FF"/>
    <w:rsid w:val="00FD479E"/>
    <w:rsid w:val="00FE44B8"/>
    <w:rsid w:val="00FF64B9"/>
    <w:rsid w:val="00FF7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8C7A9"/>
  <w15:docId w15:val="{49C7B19B-8578-4DD5-BBA6-33D08B5E2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454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424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A72D5"/>
    <w:pPr>
      <w:widowControl w:val="0"/>
      <w:autoSpaceDE w:val="0"/>
      <w:autoSpaceDN w:val="0"/>
      <w:spacing w:line="224" w:lineRule="exact"/>
      <w:ind w:left="107"/>
    </w:pPr>
    <w:rPr>
      <w:sz w:val="22"/>
      <w:szCs w:val="22"/>
      <w:lang w:val="ro-RO" w:eastAsia="en-US"/>
    </w:rPr>
  </w:style>
  <w:style w:type="table" w:styleId="TableGrid">
    <w:name w:val="Table Grid"/>
    <w:basedOn w:val="TableNormal"/>
    <w:rsid w:val="002179A8"/>
    <w:rPr>
      <w:rFonts w:ascii="Times New Roman" w:eastAsia="SimSu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79A8"/>
    <w:pPr>
      <w:ind w:left="720"/>
      <w:contextualSpacing/>
    </w:pPr>
    <w:rPr>
      <w:rFonts w:ascii="Times New Roman" w:eastAsia="SimSun" w:hAnsi="Times New Roman" w:cs="Times New Roman"/>
      <w:sz w:val="24"/>
      <w:szCs w:val="24"/>
      <w:lang w:val="ro-RO" w:eastAsia="zh-CN"/>
    </w:rPr>
  </w:style>
  <w:style w:type="character" w:styleId="Hyperlink">
    <w:name w:val="Hyperlink"/>
    <w:basedOn w:val="DefaultParagraphFont"/>
    <w:uiPriority w:val="99"/>
    <w:unhideWhenUsed/>
    <w:rsid w:val="008629AF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629AF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F0F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667833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05176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52659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53803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ttila.puskas@dst.utcluj.ro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raian.toader@dst.utcluj.ro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ttila.puskas@dst.utcluj.r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syMGT5ywHtjVo6bzAkT+hsK4VQ==">CgMxLjAyCGguZ2pkZ3hzOAByITFqNmYxOHFPa0JKcmFoTHpMUlVyeXJWQzZ3X0daRjRPbA==</go:docsCustomData>
</go:gDocsCustomXmlDataStorage>
</file>

<file path=customXml/itemProps1.xml><?xml version="1.0" encoding="utf-8"?>
<ds:datastoreItem xmlns:ds="http://schemas.openxmlformats.org/officeDocument/2006/customXml" ds:itemID="{2C8BED7A-30CC-4918-BB5A-1DD71DCE05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BF27F6-6487-439E-87EC-AF73E9B40D18}"/>
</file>

<file path=customXml/itemProps3.xml><?xml version="1.0" encoding="utf-8"?>
<ds:datastoreItem xmlns:ds="http://schemas.openxmlformats.org/officeDocument/2006/customXml" ds:itemID="{5227E8E6-F2B6-4554-9025-F31E5945B924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5</Pages>
  <Words>1963</Words>
  <Characters>11387</Characters>
  <Application>Microsoft Office Word</Application>
  <DocSecurity>0</DocSecurity>
  <Lines>94</Lines>
  <Paragraphs>26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</dc:creator>
  <cp:lastModifiedBy>Traian Nicu Toader</cp:lastModifiedBy>
  <cp:revision>193</cp:revision>
  <dcterms:created xsi:type="dcterms:W3CDTF">2026-05-22T09:39:00Z</dcterms:created>
  <dcterms:modified xsi:type="dcterms:W3CDTF">2026-07-07T20:54:00Z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2024-01-10T14:21:49Z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82d93fda-c0e4-4ed7-891e-0664e77c014d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0x01010008DE289CDA21D84FAF9CB7C1DA7415EA</vt:lpwstr>
  </property>
</Properties>
</file>